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Clear"/>
        <w:tblpPr w:bottomFromText="425" w:vertAnchor="page" w:horzAnchor="page" w:tblpX="1135" w:tblpY="1135"/>
        <w:tblOverlap w:val="never"/>
        <w:tblW w:w="5000" w:type="pct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A5E55" w:rsidRPr="000D5D39" w14:paraId="03664F6C" w14:textId="77777777" w:rsidTr="00147107">
        <w:trPr>
          <w:cantSplit/>
          <w:trHeight w:val="1077"/>
        </w:trPr>
        <w:tc>
          <w:tcPr>
            <w:tcW w:w="9638" w:type="dxa"/>
            <w:tcBorders>
              <w:bottom w:val="single" w:sz="4" w:space="0" w:color="653279" w:themeColor="accent1"/>
            </w:tcBorders>
            <w:shd w:val="clear" w:color="auto" w:fill="FFFFFF" w:themeFill="background1"/>
            <w:vAlign w:val="bottom"/>
          </w:tcPr>
          <w:p w14:paraId="0A4B3CC0" w14:textId="77777777" w:rsidR="008A5E55" w:rsidRPr="000D5D39" w:rsidRDefault="008A5E55" w:rsidP="00B42783">
            <w:pPr>
              <w:pStyle w:val="NoSpacing"/>
              <w:jc w:val="right"/>
            </w:pPr>
            <w:bookmarkStart w:id="0" w:name="_Toc362259574"/>
            <w:bookmarkStart w:id="1" w:name="_Toc362025674"/>
            <w:bookmarkStart w:id="2" w:name="_Toc361660212"/>
            <w:bookmarkStart w:id="3" w:name="_Toc361314397"/>
            <w:bookmarkStart w:id="4" w:name="_Toc358632737"/>
            <w:bookmarkStart w:id="5" w:name="_Toc370742703"/>
            <w:bookmarkStart w:id="6" w:name="_Toc369880030"/>
            <w:bookmarkStart w:id="7" w:name="_Toc369876267"/>
            <w:bookmarkStart w:id="8" w:name="_Toc369875151"/>
            <w:bookmarkStart w:id="9" w:name="_Toc369872887"/>
            <w:bookmarkStart w:id="10" w:name="_Toc369615666"/>
            <w:bookmarkStart w:id="11" w:name="_Toc369292239"/>
            <w:bookmarkStart w:id="12" w:name="_Toc369289987"/>
            <w:bookmarkStart w:id="13" w:name="_Toc369288644"/>
            <w:bookmarkStart w:id="14" w:name="_Toc369287796"/>
            <w:bookmarkStart w:id="15" w:name="_Toc369284263"/>
            <w:bookmarkStart w:id="16" w:name="_Toc369074785"/>
            <w:bookmarkStart w:id="17" w:name="_Toc369074536"/>
            <w:bookmarkStart w:id="18" w:name="_Toc368985220"/>
            <w:bookmarkStart w:id="19" w:name="_Toc368693167"/>
            <w:bookmarkStart w:id="20" w:name="_Toc368692863"/>
            <w:bookmarkStart w:id="21" w:name="_Toc368488893"/>
            <w:bookmarkStart w:id="22" w:name="_Toc368479952"/>
            <w:bookmarkStart w:id="23" w:name="_Toc368036952"/>
            <w:bookmarkStart w:id="24" w:name="_Toc367780714"/>
            <w:bookmarkStart w:id="25" w:name="_Toc367190209"/>
            <w:bookmarkStart w:id="26" w:name="_Toc367176002"/>
            <w:bookmarkStart w:id="27" w:name="_Toc362522398"/>
            <w:bookmarkStart w:id="28" w:name="_Toc362342695"/>
            <w:bookmarkStart w:id="29" w:name="_Toc467593560"/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48000" behindDoc="0" locked="1" layoutInCell="1" allowOverlap="1" wp14:anchorId="16F4C33B" wp14:editId="46F26488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2354400"/>
                  <wp:effectExtent l="0" t="0" r="0" b="0"/>
                  <wp:wrapSquare wrapText="bothSides"/>
                  <wp:docPr id="14" name="Sense Welsh Logo with Tagline" descr="Sense Welsh Logo with tagline" hidden="1" title="Sense Welsh Logo with 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2956"/>
                          <a:stretch/>
                        </pic:blipFill>
                        <pic:spPr>
                          <a:xfrm>
                            <a:off x="0" y="0"/>
                            <a:ext cx="2160000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651D" w:rsidRPr="00AA651D"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1" layoutInCell="1" allowOverlap="1" wp14:anchorId="5C0794CA" wp14:editId="27DE48B6">
                  <wp:simplePos x="723900" y="72390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903600"/>
                  <wp:effectExtent l="0" t="0" r="0" b="0"/>
                  <wp:wrapSquare wrapText="bothSides"/>
                  <wp:docPr id="16" name="Sense Welsh Logo" descr="Sense Welsh Logo" hidden="1" title="Sense Welsh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C07271-879B-4E31-94C7-24CC831F88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C2C07271-879B-4E31-94C7-24CC831F88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42491"/>
                          <a:stretch/>
                        </pic:blipFill>
                        <pic:spPr>
                          <a:xfrm>
                            <a:off x="0" y="0"/>
                            <a:ext cx="2160000" cy="9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inline distT="0" distB="0" distL="0" distR="0" wp14:anchorId="27E12440" wp14:editId="73560220">
                  <wp:extent cx="1752600" cy="1343660"/>
                  <wp:effectExtent l="0" t="0" r="0" b="0"/>
                  <wp:docPr id="7" name="Sense Logo with Tagline" descr="Sense Logo with tagline" title="Sense Logo with 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9474"/>
                          <a:stretch/>
                        </pic:blipFill>
                        <pic:spPr>
                          <a:xfrm>
                            <a:off x="0" y="0"/>
                            <a:ext cx="175260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4275" w:rsidRPr="00D74275"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1" layoutInCell="1" allowOverlap="1" wp14:anchorId="2700DB70" wp14:editId="66EF2D68">
                  <wp:simplePos x="723900" y="72390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738000"/>
                  <wp:effectExtent l="0" t="0" r="0" b="0"/>
                  <wp:wrapSquare wrapText="bothSides"/>
                  <wp:docPr id="6" name="Sense Logo" descr="Sense Logo" hidden="1" title="Sen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-60111"/>
                          <a:stretch/>
                        </pic:blipFill>
                        <pic:spPr>
                          <a:xfrm>
                            <a:off x="0" y="0"/>
                            <a:ext cx="21600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7A2315" w14:textId="5FC82A15" w:rsidR="0042493E" w:rsidRPr="005240E9" w:rsidRDefault="0042493E" w:rsidP="0085189D">
      <w:pPr>
        <w:pStyle w:val="Heading1"/>
        <w:spacing w:before="0"/>
      </w:pPr>
      <w:r w:rsidRPr="005240E9">
        <w:t xml:space="preserve">Hazel’s </w:t>
      </w:r>
      <w:r w:rsidR="005240E9" w:rsidRPr="005240E9">
        <w:t>s</w:t>
      </w:r>
      <w:r w:rsidRPr="005240E9">
        <w:t xml:space="preserve">tory </w:t>
      </w:r>
      <w:r w:rsidR="005240E9" w:rsidRPr="005240E9">
        <w:t>&amp;</w:t>
      </w:r>
      <w:r w:rsidRPr="005240E9">
        <w:t xml:space="preserve"> ‘Complex Disabilities in Sport’ Workshop</w:t>
      </w:r>
    </w:p>
    <w:p w14:paraId="199E1318" w14:textId="2883705B" w:rsidR="0042493E" w:rsidRDefault="0042493E" w:rsidP="0042493E">
      <w:pPr>
        <w:pStyle w:val="Heading2"/>
      </w:pPr>
      <w:r>
        <w:t>Suggested Social Content</w:t>
      </w:r>
    </w:p>
    <w:p w14:paraId="2FE23BC8" w14:textId="77777777" w:rsidR="0042493E" w:rsidRPr="006F4FB6" w:rsidRDefault="0042493E" w:rsidP="005240E9">
      <w:pPr>
        <w:spacing w:before="0"/>
        <w:rPr>
          <w:color w:val="653279" w:themeColor="accent1"/>
          <w:sz w:val="28"/>
          <w:szCs w:val="28"/>
        </w:rPr>
      </w:pPr>
      <w:r w:rsidRPr="006F4FB6">
        <w:rPr>
          <w:color w:val="653279" w:themeColor="accent1"/>
        </w:rPr>
        <w:t>Embargoed until 9am on 29th April 2024</w:t>
      </w:r>
    </w:p>
    <w:p w14:paraId="5BA02EF9" w14:textId="77777777" w:rsidR="009E558B" w:rsidRPr="005A4572" w:rsidRDefault="009E558B" w:rsidP="009E558B">
      <w:pPr>
        <w:spacing w:before="0"/>
        <w:rPr>
          <w:sz w:val="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0B87946E" w14:textId="43CC0123" w:rsidR="00575340" w:rsidRPr="0042493E" w:rsidRDefault="0042493E" w:rsidP="005240E9">
      <w:pPr>
        <w:pStyle w:val="Heading2"/>
        <w:rPr>
          <w:rStyle w:val="ui-provider"/>
          <w:rFonts w:ascii="Arial" w:hAnsi="Arial"/>
          <w:bCs/>
        </w:rPr>
      </w:pPr>
      <w:r>
        <w:rPr>
          <w:rStyle w:val="ui-provider"/>
          <w:rFonts w:ascii="Arial" w:hAnsi="Arial"/>
          <w:bCs/>
        </w:rPr>
        <w:t>Option 1</w:t>
      </w:r>
    </w:p>
    <w:p w14:paraId="213F7F2A" w14:textId="582E9F41" w:rsidR="0085189D" w:rsidRPr="0085189D" w:rsidRDefault="0085189D" w:rsidP="005240E9">
      <w:pPr>
        <w:spacing w:before="0"/>
        <w:rPr>
          <w:rStyle w:val="ui-provider"/>
          <w:rFonts w:ascii="Arial" w:hAnsi="Arial" w:cs="Arial"/>
        </w:rPr>
      </w:pPr>
      <w:r w:rsidRPr="0085189D">
        <w:rPr>
          <w:rStyle w:val="ui-provider"/>
          <w:rFonts w:ascii="Arial" w:hAnsi="Arial" w:cs="Arial"/>
        </w:rPr>
        <w:t>Leading Hazel off the side-lines and onto the ski slopes!</w:t>
      </w:r>
    </w:p>
    <w:p w14:paraId="03C4E868" w14:textId="775F38E5" w:rsidR="0085189D" w:rsidRPr="0085189D" w:rsidRDefault="0085189D" w:rsidP="0085189D">
      <w:pPr>
        <w:rPr>
          <w:rStyle w:val="ui-provider"/>
          <w:rFonts w:ascii="Arial" w:hAnsi="Arial" w:cs="Arial"/>
        </w:rPr>
      </w:pPr>
      <w:r w:rsidRPr="0085189D">
        <w:rPr>
          <w:rStyle w:val="ui-provider"/>
          <w:rFonts w:ascii="Arial" w:hAnsi="Arial" w:cs="Arial"/>
        </w:rPr>
        <w:t>@SenseCharity &amp; @DSUKSnowsport have enabled Hazel to take on a sensory explosion</w:t>
      </w:r>
      <w:r w:rsidR="005240E9">
        <w:rPr>
          <w:rStyle w:val="ui-provider"/>
          <w:rFonts w:ascii="Arial" w:hAnsi="Arial" w:cs="Arial"/>
        </w:rPr>
        <w:t xml:space="preserve">, </w:t>
      </w:r>
      <w:r w:rsidRPr="0085189D">
        <w:rPr>
          <w:rStyle w:val="ui-provider"/>
          <w:rFonts w:ascii="Arial" w:hAnsi="Arial" w:cs="Arial"/>
        </w:rPr>
        <w:t>giving her a new found confidence.</w:t>
      </w:r>
    </w:p>
    <w:p w14:paraId="2A6771E5" w14:textId="281C821C" w:rsidR="0085189D" w:rsidRPr="0042493E" w:rsidRDefault="0085189D" w:rsidP="0085189D">
      <w:pPr>
        <w:rPr>
          <w:rStyle w:val="ui-provider"/>
          <w:lang w:eastAsia="en-US"/>
        </w:rPr>
      </w:pPr>
      <w:r w:rsidRPr="0085189D">
        <w:rPr>
          <w:rStyle w:val="ui-provider"/>
          <w:rFonts w:ascii="Arial" w:hAnsi="Arial" w:cs="Arial"/>
        </w:rPr>
        <w:t>Watch Hazel’s story, because no one should be left on the side-lines</w:t>
      </w:r>
      <w:r w:rsidR="0042493E">
        <w:rPr>
          <w:lang w:eastAsia="en-US"/>
        </w:rPr>
        <w:t xml:space="preserve"> </w:t>
      </w:r>
      <w:hyperlink r:id="rId12" w:history="1">
        <w:r w:rsidR="00B42783" w:rsidRPr="00DE1946">
          <w:rPr>
            <w:rStyle w:val="Hyperlink"/>
            <w:lang w:eastAsia="en-US"/>
          </w:rPr>
          <w:t>www.sense.org.uk/hazels-ski-story</w:t>
        </w:r>
      </w:hyperlink>
      <w:r w:rsidR="00B42783">
        <w:rPr>
          <w:lang w:eastAsia="en-US"/>
        </w:rPr>
        <w:t xml:space="preserve"> </w:t>
      </w:r>
    </w:p>
    <w:p w14:paraId="3DFC5E48" w14:textId="7E6E41E9" w:rsidR="0042493E" w:rsidRPr="0085189D" w:rsidRDefault="0042493E" w:rsidP="005240E9">
      <w:pPr>
        <w:pStyle w:val="Heading2"/>
        <w:rPr>
          <w:rStyle w:val="ui-provider"/>
          <w:rFonts w:ascii="Arial" w:hAnsi="Arial"/>
        </w:rPr>
      </w:pPr>
      <w:r w:rsidRPr="0085189D">
        <w:rPr>
          <w:rStyle w:val="ui-provider"/>
          <w:rFonts w:ascii="Arial" w:hAnsi="Arial"/>
        </w:rPr>
        <w:t>Option 2</w:t>
      </w:r>
    </w:p>
    <w:p w14:paraId="683FADCF" w14:textId="13B8ED26" w:rsidR="0085189D" w:rsidRPr="0085189D" w:rsidRDefault="0085189D" w:rsidP="005240E9">
      <w:pPr>
        <w:spacing w:before="0"/>
        <w:rPr>
          <w:lang w:eastAsia="en-GB"/>
        </w:rPr>
      </w:pPr>
      <w:r w:rsidRPr="0085189D">
        <w:rPr>
          <w:lang w:eastAsia="en-GB"/>
        </w:rPr>
        <w:t>New 'Complex Disabilities in Sport' workshop launched by @sensecharity.</w:t>
      </w:r>
    </w:p>
    <w:p w14:paraId="728187BC" w14:textId="002EDADA" w:rsidR="0085189D" w:rsidRPr="0085189D" w:rsidRDefault="0085189D" w:rsidP="0085189D">
      <w:pPr>
        <w:rPr>
          <w:lang w:eastAsia="en-GB"/>
        </w:rPr>
      </w:pPr>
      <w:r w:rsidRPr="0085189D">
        <w:rPr>
          <w:lang w:eastAsia="en-GB"/>
        </w:rPr>
        <w:t>A 3-hour workshop includes practical and theory guidance on how to develop a meaningful approach, communicate effectively and deliver</w:t>
      </w:r>
      <w:r w:rsidR="005240E9">
        <w:rPr>
          <w:lang w:eastAsia="en-GB"/>
        </w:rPr>
        <w:t xml:space="preserve"> person-centered</w:t>
      </w:r>
      <w:r w:rsidRPr="0085189D">
        <w:rPr>
          <w:lang w:eastAsia="en-GB"/>
        </w:rPr>
        <w:t xml:space="preserve"> activities.</w:t>
      </w:r>
      <w:r w:rsidR="005240E9">
        <w:rPr>
          <w:lang w:eastAsia="en-GB"/>
        </w:rPr>
        <w:t xml:space="preserve"> #SenseActive</w:t>
      </w:r>
    </w:p>
    <w:p w14:paraId="0E050F54" w14:textId="5960FEA5" w:rsidR="0085189D" w:rsidRPr="0085189D" w:rsidRDefault="0085189D" w:rsidP="0085189D">
      <w:pPr>
        <w:rPr>
          <w:rFonts w:eastAsiaTheme="minorHAnsi"/>
          <w:b/>
          <w:bCs/>
          <w:color w:val="E57200" w:themeColor="accent2"/>
          <w:sz w:val="32"/>
          <w:lang w:eastAsia="en-US"/>
        </w:rPr>
      </w:pPr>
      <w:r w:rsidRPr="0085189D">
        <w:rPr>
          <w:lang w:eastAsia="en-GB"/>
        </w:rPr>
        <w:t xml:space="preserve">Sign up today: </w:t>
      </w:r>
      <w:hyperlink r:id="rId13" w:history="1">
        <w:r w:rsidRPr="008F4F06">
          <w:rPr>
            <w:rStyle w:val="Hyperlink"/>
            <w:rFonts w:ascii="Arial" w:eastAsia="Times New Roman" w:hAnsi="Arial"/>
            <w:lang w:eastAsia="en-GB"/>
          </w:rPr>
          <w:t>www.sense.org.uk/complex-disabilities-in-sport-workshop</w:t>
        </w:r>
      </w:hyperlink>
    </w:p>
    <w:p w14:paraId="3337E55A" w14:textId="75991D46" w:rsidR="0093294B" w:rsidRPr="0042493E" w:rsidRDefault="0042493E" w:rsidP="005240E9">
      <w:pPr>
        <w:pStyle w:val="Heading2"/>
        <w:rPr>
          <w:rStyle w:val="ui-provider"/>
          <w:rFonts w:ascii="Arial" w:hAnsi="Arial"/>
          <w:b w:val="0"/>
          <w:bCs/>
        </w:rPr>
      </w:pPr>
      <w:r>
        <w:rPr>
          <w:rStyle w:val="ui-provider"/>
          <w:rFonts w:ascii="Arial" w:hAnsi="Arial"/>
          <w:bCs/>
        </w:rPr>
        <w:t>Option 3</w:t>
      </w:r>
    </w:p>
    <w:p w14:paraId="1141DBEA" w14:textId="77777777" w:rsidR="0085189D" w:rsidRPr="0085189D" w:rsidRDefault="0085189D" w:rsidP="005240E9">
      <w:pPr>
        <w:spacing w:before="0"/>
        <w:rPr>
          <w:rStyle w:val="ui-provider"/>
          <w:rFonts w:ascii="Arial" w:hAnsi="Arial" w:cs="Arial"/>
        </w:rPr>
      </w:pPr>
      <w:r w:rsidRPr="0085189D">
        <w:rPr>
          <w:rStyle w:val="ui-provider"/>
          <w:rFonts w:ascii="Arial" w:hAnsi="Arial" w:cs="Arial"/>
        </w:rPr>
        <w:t>@sensecharity is dedicated to empowering people with complex disabilities to lead active and healthy lives.</w:t>
      </w:r>
    </w:p>
    <w:p w14:paraId="16565E7D" w14:textId="12AFB3F9" w:rsidR="0093294B" w:rsidRPr="0077458E" w:rsidRDefault="0085189D" w:rsidP="005240E9">
      <w:pPr>
        <w:rPr>
          <w:rFonts w:ascii="Arial" w:hAnsi="Arial" w:cs="Arial"/>
        </w:rPr>
      </w:pPr>
      <w:r w:rsidRPr="0085189D">
        <w:rPr>
          <w:rStyle w:val="ui-provider"/>
          <w:rFonts w:ascii="Arial" w:hAnsi="Arial" w:cs="Arial"/>
        </w:rPr>
        <w:t>If you want to support people with complex disabilities to be active, sign up to our new ‘Complex Disabilities in Sport’ workshop</w:t>
      </w:r>
      <w:r w:rsidR="005240E9">
        <w:rPr>
          <w:rStyle w:val="ui-provider"/>
          <w:rFonts w:ascii="Arial" w:hAnsi="Arial" w:cs="Arial"/>
        </w:rPr>
        <w:t xml:space="preserve">: </w:t>
      </w:r>
      <w:hyperlink r:id="rId14" w:history="1">
        <w:r w:rsidR="005240E9" w:rsidRPr="008F4F06">
          <w:rPr>
            <w:rStyle w:val="Hyperlink"/>
            <w:rFonts w:ascii="Arial" w:hAnsi="Arial" w:cs="Arial"/>
          </w:rPr>
          <w:t>www.sense.org.uk/complex-disabilities-in-sport-workshop</w:t>
        </w:r>
      </w:hyperlink>
      <w:r>
        <w:rPr>
          <w:rStyle w:val="ui-provider"/>
          <w:rFonts w:ascii="Arial" w:hAnsi="Arial" w:cs="Arial"/>
        </w:rPr>
        <w:t xml:space="preserve"> </w:t>
      </w:r>
    </w:p>
    <w:sectPr w:rsidR="0093294B" w:rsidRPr="0077458E" w:rsidSect="00EC7C2F">
      <w:headerReference w:type="default" r:id="rId15"/>
      <w:footerReference w:type="default" r:id="rId16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CCCD" w14:textId="77777777" w:rsidR="00EC7C2F" w:rsidRDefault="00EC7C2F" w:rsidP="0000661D">
      <w:pPr>
        <w:spacing w:line="240" w:lineRule="auto"/>
      </w:pPr>
      <w:r>
        <w:separator/>
      </w:r>
    </w:p>
    <w:p w14:paraId="0BA98AA6" w14:textId="77777777" w:rsidR="00EC7C2F" w:rsidRDefault="00EC7C2F"/>
  </w:endnote>
  <w:endnote w:type="continuationSeparator" w:id="0">
    <w:p w14:paraId="568295BB" w14:textId="77777777" w:rsidR="00EC7C2F" w:rsidRDefault="00EC7C2F" w:rsidP="0000661D">
      <w:pPr>
        <w:spacing w:line="240" w:lineRule="auto"/>
      </w:pPr>
      <w:r>
        <w:continuationSeparator/>
      </w:r>
    </w:p>
    <w:p w14:paraId="6AB702A5" w14:textId="77777777" w:rsidR="00EC7C2F" w:rsidRDefault="00EC7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38CFD644" w14:textId="77777777" w:rsidTr="00F60370">
      <w:trPr>
        <w:cantSplit/>
      </w:trPr>
      <w:tc>
        <w:tcPr>
          <w:tcW w:w="4819" w:type="dxa"/>
        </w:tcPr>
        <w:p w14:paraId="79878DBA" w14:textId="1AA0DA2A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32623E">
            <w:fldChar w:fldCharType="begin"/>
          </w:r>
          <w:r w:rsidR="0032623E">
            <w:instrText xml:space="preserve"> STYLEREF  ~DocDate  </w:instrText>
          </w:r>
          <w:r w:rsidR="0032623E">
            <w:fldChar w:fldCharType="separate"/>
          </w:r>
          <w:r w:rsidR="00B42783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32623E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 w:rsidR="0032623E">
            <w:fldChar w:fldCharType="begin"/>
          </w:r>
          <w:r w:rsidR="0032623E">
            <w:instrText xml:space="preserve"> STYLEREF  ~DocDate  </w:instrText>
          </w:r>
          <w:r w:rsidR="0032623E">
            <w:fldChar w:fldCharType="separate"/>
          </w:r>
          <w:r w:rsidR="0042493E">
            <w:rPr>
              <w:noProof/>
            </w:rPr>
            <w:instrText>EmbaroContent not to be made public before the 29th of April 2024</w:instrText>
          </w:r>
          <w:r w:rsidR="0032623E"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05505E4" w14:textId="77777777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9165B0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9165B0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185BD1C3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0FA54" w14:textId="77777777" w:rsidR="00EC7C2F" w:rsidRPr="00C214E1" w:rsidRDefault="00EC7C2F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separator/>
      </w:r>
    </w:p>
  </w:footnote>
  <w:footnote w:type="continuationSeparator" w:id="0">
    <w:p w14:paraId="281251C3" w14:textId="77777777" w:rsidR="00EC7C2F" w:rsidRPr="00C214E1" w:rsidRDefault="00EC7C2F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6EDDAC30" w14:textId="77777777" w:rsidTr="00D2294B">
      <w:tc>
        <w:tcPr>
          <w:tcW w:w="8222" w:type="dxa"/>
          <w:vAlign w:val="bottom"/>
        </w:tcPr>
        <w:p w14:paraId="75E9A512" w14:textId="2A5112AC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32623E">
            <w:fldChar w:fldCharType="begin"/>
          </w:r>
          <w:r w:rsidR="0032623E">
            <w:instrText xml:space="preserve"> STYLEREF  ~DocTitle  </w:instrText>
          </w:r>
          <w:r w:rsidR="0032623E">
            <w:fldChar w:fldCharType="separate"/>
          </w:r>
          <w:r w:rsidR="00B42783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32623E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 w:rsidR="0032623E">
            <w:fldChar w:fldCharType="begin"/>
          </w:r>
          <w:r w:rsidR="0032623E">
            <w:instrText xml:space="preserve"> STYLEREF  ~DocTitle  </w:instrText>
          </w:r>
          <w:r w:rsidR="0032623E">
            <w:fldChar w:fldCharType="separate"/>
          </w:r>
          <w:r w:rsidR="0042493E">
            <w:rPr>
              <w:noProof/>
            </w:rPr>
            <w:instrText>Suggested Social Content</w:instrText>
          </w:r>
          <w:r w:rsidR="0032623E"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1F6E8B2B" w14:textId="77777777" w:rsidR="00102FCD" w:rsidRDefault="00102FCD" w:rsidP="00C53DA0">
          <w:pPr>
            <w:pStyle w:val="NoSpacing"/>
            <w:jc w:val="right"/>
          </w:pPr>
          <w:r w:rsidRPr="00C53DA0">
            <w:rPr>
              <w:noProof/>
              <w:lang w:eastAsia="en-GB"/>
            </w:rPr>
            <w:drawing>
              <wp:inline distT="0" distB="0" distL="0" distR="0" wp14:anchorId="68E04741" wp14:editId="7F1A6F90">
                <wp:extent cx="717033" cy="308610"/>
                <wp:effectExtent l="0" t="0" r="0" b="0"/>
                <wp:docPr id="12" name="Header Logo graph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46" t="-1" b="45665"/>
                        <a:stretch/>
                      </pic:blipFill>
                      <pic:spPr bwMode="auto">
                        <a:xfrm>
                          <a:off x="0" y="0"/>
                          <a:ext cx="717377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92396C9" w14:textId="77777777" w:rsidR="00102FCD" w:rsidRDefault="0010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7E2"/>
    <w:multiLevelType w:val="hybridMultilevel"/>
    <w:tmpl w:val="A8AA027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FA1A36"/>
    <w:multiLevelType w:val="hybridMultilevel"/>
    <w:tmpl w:val="AD4817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57200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2E4789"/>
    <w:multiLevelType w:val="hybridMultilevel"/>
    <w:tmpl w:val="B4D83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5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6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AD22EF8"/>
    <w:multiLevelType w:val="hybridMultilevel"/>
    <w:tmpl w:val="34DA1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96216"/>
    <w:multiLevelType w:val="hybridMultilevel"/>
    <w:tmpl w:val="5D145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4F7460A0"/>
    <w:multiLevelType w:val="hybridMultilevel"/>
    <w:tmpl w:val="34AE56B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653279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653279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65327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E57200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E57200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E57200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D4D3D05"/>
    <w:multiLevelType w:val="hybridMultilevel"/>
    <w:tmpl w:val="7EE6C7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50627">
    <w:abstractNumId w:val="15"/>
  </w:num>
  <w:num w:numId="2" w16cid:durableId="1678581308">
    <w:abstractNumId w:val="15"/>
  </w:num>
  <w:num w:numId="3" w16cid:durableId="813062655">
    <w:abstractNumId w:val="15"/>
  </w:num>
  <w:num w:numId="4" w16cid:durableId="304118806">
    <w:abstractNumId w:val="9"/>
  </w:num>
  <w:num w:numId="5" w16cid:durableId="669021196">
    <w:abstractNumId w:val="9"/>
  </w:num>
  <w:num w:numId="6" w16cid:durableId="984894426">
    <w:abstractNumId w:val="9"/>
  </w:num>
  <w:num w:numId="7" w16cid:durableId="440956407">
    <w:abstractNumId w:val="22"/>
  </w:num>
  <w:num w:numId="8" w16cid:durableId="2056346427">
    <w:abstractNumId w:val="22"/>
  </w:num>
  <w:num w:numId="9" w16cid:durableId="376122173">
    <w:abstractNumId w:val="22"/>
  </w:num>
  <w:num w:numId="10" w16cid:durableId="745302446">
    <w:abstractNumId w:val="21"/>
  </w:num>
  <w:num w:numId="11" w16cid:durableId="589583358">
    <w:abstractNumId w:val="21"/>
  </w:num>
  <w:num w:numId="12" w16cid:durableId="574124285">
    <w:abstractNumId w:val="21"/>
  </w:num>
  <w:num w:numId="13" w16cid:durableId="2085184084">
    <w:abstractNumId w:val="16"/>
  </w:num>
  <w:num w:numId="14" w16cid:durableId="138112683">
    <w:abstractNumId w:val="16"/>
  </w:num>
  <w:num w:numId="15" w16cid:durableId="1765295178">
    <w:abstractNumId w:val="16"/>
  </w:num>
  <w:num w:numId="16" w16cid:durableId="2110541602">
    <w:abstractNumId w:val="16"/>
  </w:num>
  <w:num w:numId="17" w16cid:durableId="1541741667">
    <w:abstractNumId w:val="15"/>
  </w:num>
  <w:num w:numId="18" w16cid:durableId="82993965">
    <w:abstractNumId w:val="9"/>
  </w:num>
  <w:num w:numId="19" w16cid:durableId="1647202145">
    <w:abstractNumId w:val="22"/>
  </w:num>
  <w:num w:numId="20" w16cid:durableId="1785418993">
    <w:abstractNumId w:val="21"/>
  </w:num>
  <w:num w:numId="21" w16cid:durableId="1463186014">
    <w:abstractNumId w:val="16"/>
  </w:num>
  <w:num w:numId="22" w16cid:durableId="1212112489">
    <w:abstractNumId w:val="6"/>
  </w:num>
  <w:num w:numId="23" w16cid:durableId="1772702310">
    <w:abstractNumId w:val="8"/>
  </w:num>
  <w:num w:numId="24" w16cid:durableId="107703166">
    <w:abstractNumId w:val="14"/>
  </w:num>
  <w:num w:numId="25" w16cid:durableId="1041056400">
    <w:abstractNumId w:val="12"/>
  </w:num>
  <w:num w:numId="26" w16cid:durableId="1377314540">
    <w:abstractNumId w:val="18"/>
  </w:num>
  <w:num w:numId="27" w16cid:durableId="1045789519">
    <w:abstractNumId w:val="23"/>
  </w:num>
  <w:num w:numId="28" w16cid:durableId="1110316468">
    <w:abstractNumId w:val="5"/>
  </w:num>
  <w:num w:numId="29" w16cid:durableId="1392272878">
    <w:abstractNumId w:val="4"/>
  </w:num>
  <w:num w:numId="30" w16cid:durableId="1869249776">
    <w:abstractNumId w:val="17"/>
  </w:num>
  <w:num w:numId="31" w16cid:durableId="2073038640">
    <w:abstractNumId w:val="7"/>
  </w:num>
  <w:num w:numId="32" w16cid:durableId="1369448935">
    <w:abstractNumId w:val="20"/>
  </w:num>
  <w:num w:numId="33" w16cid:durableId="1031952607">
    <w:abstractNumId w:val="2"/>
  </w:num>
  <w:num w:numId="34" w16cid:durableId="8898009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291221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9964495">
    <w:abstractNumId w:val="19"/>
  </w:num>
  <w:num w:numId="37" w16cid:durableId="360480136">
    <w:abstractNumId w:val="10"/>
  </w:num>
  <w:num w:numId="38" w16cid:durableId="356734974">
    <w:abstractNumId w:val="3"/>
  </w:num>
  <w:num w:numId="39" w16cid:durableId="415131246">
    <w:abstractNumId w:val="1"/>
  </w:num>
  <w:num w:numId="40" w16cid:durableId="886647194">
    <w:abstractNumId w:val="11"/>
  </w:num>
  <w:num w:numId="41" w16cid:durableId="1820074215">
    <w:abstractNumId w:val="24"/>
  </w:num>
  <w:num w:numId="42" w16cid:durableId="2133983770">
    <w:abstractNumId w:val="13"/>
  </w:num>
  <w:num w:numId="43" w16cid:durableId="11114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A4572"/>
    <w:rsid w:val="0000661D"/>
    <w:rsid w:val="00017C74"/>
    <w:rsid w:val="00021EA4"/>
    <w:rsid w:val="00022C5E"/>
    <w:rsid w:val="00045326"/>
    <w:rsid w:val="000464B7"/>
    <w:rsid w:val="00092438"/>
    <w:rsid w:val="00095ABB"/>
    <w:rsid w:val="000D5D39"/>
    <w:rsid w:val="000D6FAA"/>
    <w:rsid w:val="000F399C"/>
    <w:rsid w:val="0010250E"/>
    <w:rsid w:val="00102FCD"/>
    <w:rsid w:val="0010618E"/>
    <w:rsid w:val="00107128"/>
    <w:rsid w:val="00107656"/>
    <w:rsid w:val="00112BD9"/>
    <w:rsid w:val="00113E7E"/>
    <w:rsid w:val="00121CDF"/>
    <w:rsid w:val="00141BDA"/>
    <w:rsid w:val="001564AA"/>
    <w:rsid w:val="00156AE6"/>
    <w:rsid w:val="001713A3"/>
    <w:rsid w:val="00175D87"/>
    <w:rsid w:val="00175E35"/>
    <w:rsid w:val="001B0F1D"/>
    <w:rsid w:val="00222B70"/>
    <w:rsid w:val="0023450E"/>
    <w:rsid w:val="002739B4"/>
    <w:rsid w:val="00286E2A"/>
    <w:rsid w:val="0029460D"/>
    <w:rsid w:val="002947CA"/>
    <w:rsid w:val="002A28F9"/>
    <w:rsid w:val="002C1672"/>
    <w:rsid w:val="002D159D"/>
    <w:rsid w:val="002D370D"/>
    <w:rsid w:val="002D60E9"/>
    <w:rsid w:val="0032623E"/>
    <w:rsid w:val="0033020D"/>
    <w:rsid w:val="003547E9"/>
    <w:rsid w:val="003934D0"/>
    <w:rsid w:val="003978EF"/>
    <w:rsid w:val="003A4A8C"/>
    <w:rsid w:val="003C4B8E"/>
    <w:rsid w:val="0042493E"/>
    <w:rsid w:val="00450480"/>
    <w:rsid w:val="0045530B"/>
    <w:rsid w:val="00467CE1"/>
    <w:rsid w:val="00497539"/>
    <w:rsid w:val="004A1EA7"/>
    <w:rsid w:val="004B1CFF"/>
    <w:rsid w:val="004C0DA4"/>
    <w:rsid w:val="004D3D29"/>
    <w:rsid w:val="004E75E2"/>
    <w:rsid w:val="005240E9"/>
    <w:rsid w:val="0052762E"/>
    <w:rsid w:val="00541DDA"/>
    <w:rsid w:val="00551BEB"/>
    <w:rsid w:val="00575340"/>
    <w:rsid w:val="005A4572"/>
    <w:rsid w:val="005D2B70"/>
    <w:rsid w:val="005E54B4"/>
    <w:rsid w:val="005F1BEB"/>
    <w:rsid w:val="0061560C"/>
    <w:rsid w:val="00622AEB"/>
    <w:rsid w:val="00622B1A"/>
    <w:rsid w:val="00637C33"/>
    <w:rsid w:val="00652FF1"/>
    <w:rsid w:val="00660129"/>
    <w:rsid w:val="00665100"/>
    <w:rsid w:val="0067345D"/>
    <w:rsid w:val="006822AC"/>
    <w:rsid w:val="0068492C"/>
    <w:rsid w:val="00693F1F"/>
    <w:rsid w:val="006A4014"/>
    <w:rsid w:val="006B2579"/>
    <w:rsid w:val="006C162B"/>
    <w:rsid w:val="006E0CE5"/>
    <w:rsid w:val="006E3B92"/>
    <w:rsid w:val="006F0988"/>
    <w:rsid w:val="006F2FC9"/>
    <w:rsid w:val="00717532"/>
    <w:rsid w:val="007240BF"/>
    <w:rsid w:val="0074452A"/>
    <w:rsid w:val="00752C01"/>
    <w:rsid w:val="00757C7B"/>
    <w:rsid w:val="0077458E"/>
    <w:rsid w:val="007759B2"/>
    <w:rsid w:val="00776390"/>
    <w:rsid w:val="00786D2C"/>
    <w:rsid w:val="007A3E23"/>
    <w:rsid w:val="00832871"/>
    <w:rsid w:val="00843227"/>
    <w:rsid w:val="0085189D"/>
    <w:rsid w:val="0085483D"/>
    <w:rsid w:val="0086505A"/>
    <w:rsid w:val="00865288"/>
    <w:rsid w:val="008730D3"/>
    <w:rsid w:val="00880000"/>
    <w:rsid w:val="00884DD7"/>
    <w:rsid w:val="008A5E55"/>
    <w:rsid w:val="008C2D66"/>
    <w:rsid w:val="008C75C0"/>
    <w:rsid w:val="00910DD3"/>
    <w:rsid w:val="009165B0"/>
    <w:rsid w:val="0093294B"/>
    <w:rsid w:val="0097303C"/>
    <w:rsid w:val="00993E44"/>
    <w:rsid w:val="009A3720"/>
    <w:rsid w:val="009B62BB"/>
    <w:rsid w:val="009E558B"/>
    <w:rsid w:val="009E6F65"/>
    <w:rsid w:val="009E75B2"/>
    <w:rsid w:val="00A277BA"/>
    <w:rsid w:val="00A50D01"/>
    <w:rsid w:val="00A73CC5"/>
    <w:rsid w:val="00A76320"/>
    <w:rsid w:val="00AA27C2"/>
    <w:rsid w:val="00AA651D"/>
    <w:rsid w:val="00AF40F9"/>
    <w:rsid w:val="00B05069"/>
    <w:rsid w:val="00B329CB"/>
    <w:rsid w:val="00B34F4D"/>
    <w:rsid w:val="00B42783"/>
    <w:rsid w:val="00B56B6C"/>
    <w:rsid w:val="00B67F83"/>
    <w:rsid w:val="00B831D3"/>
    <w:rsid w:val="00B86582"/>
    <w:rsid w:val="00B93CB7"/>
    <w:rsid w:val="00BA452E"/>
    <w:rsid w:val="00C008B4"/>
    <w:rsid w:val="00C15E9B"/>
    <w:rsid w:val="00C214E1"/>
    <w:rsid w:val="00C25C2B"/>
    <w:rsid w:val="00C51AEE"/>
    <w:rsid w:val="00C53DA0"/>
    <w:rsid w:val="00C772BF"/>
    <w:rsid w:val="00C80B9B"/>
    <w:rsid w:val="00C96E12"/>
    <w:rsid w:val="00CA5ACF"/>
    <w:rsid w:val="00CC700D"/>
    <w:rsid w:val="00CC73A0"/>
    <w:rsid w:val="00CD57FB"/>
    <w:rsid w:val="00D2294B"/>
    <w:rsid w:val="00D22E9F"/>
    <w:rsid w:val="00D233D6"/>
    <w:rsid w:val="00D36578"/>
    <w:rsid w:val="00D42310"/>
    <w:rsid w:val="00D61D8F"/>
    <w:rsid w:val="00D648C2"/>
    <w:rsid w:val="00D67161"/>
    <w:rsid w:val="00D74275"/>
    <w:rsid w:val="00D754E4"/>
    <w:rsid w:val="00DF0C70"/>
    <w:rsid w:val="00E101A3"/>
    <w:rsid w:val="00E2374A"/>
    <w:rsid w:val="00E64277"/>
    <w:rsid w:val="00E7697D"/>
    <w:rsid w:val="00E8667E"/>
    <w:rsid w:val="00EB04DB"/>
    <w:rsid w:val="00EB4A9D"/>
    <w:rsid w:val="00EC33E8"/>
    <w:rsid w:val="00EC7C2F"/>
    <w:rsid w:val="00ED213A"/>
    <w:rsid w:val="00ED55DB"/>
    <w:rsid w:val="00F009A8"/>
    <w:rsid w:val="00F265D6"/>
    <w:rsid w:val="00F37866"/>
    <w:rsid w:val="00F52D00"/>
    <w:rsid w:val="00F55C1D"/>
    <w:rsid w:val="00F66CED"/>
    <w:rsid w:val="00F7670E"/>
    <w:rsid w:val="00FB3306"/>
    <w:rsid w:val="00FC4B2C"/>
    <w:rsid w:val="00FE182B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9E0E5"/>
  <w15:docId w15:val="{4F67AAB5-D8C3-4697-B4B1-763F0B48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A651D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CC700D"/>
    <w:pPr>
      <w:pageBreakBefore w:val="0"/>
      <w:numPr>
        <w:numId w:val="21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AA651D"/>
    <w:pPr>
      <w:numPr>
        <w:ilvl w:val="1"/>
        <w:numId w:val="21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7240BF"/>
    <w:pPr>
      <w:numPr>
        <w:ilvl w:val="2"/>
        <w:numId w:val="21"/>
      </w:numPr>
      <w:spacing w:after="0"/>
      <w:outlineLvl w:val="2"/>
    </w:pPr>
    <w:rPr>
      <w:b w:val="0"/>
      <w:color w:val="653279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653279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CC700D"/>
    <w:rPr>
      <w:rFonts w:asciiTheme="majorHAnsi" w:eastAsiaTheme="minorHAnsi" w:hAnsiTheme="majorHAnsi" w:cs="Arial"/>
      <w:b/>
      <w:color w:val="653279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E57200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AA651D"/>
    <w:rPr>
      <w:rFonts w:asciiTheme="majorHAnsi" w:eastAsiaTheme="minorHAnsi" w:hAnsiTheme="majorHAnsi" w:cs="Arial"/>
      <w:b/>
      <w:color w:val="E57200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7240BF"/>
    <w:rPr>
      <w:rFonts w:asciiTheme="majorHAnsi" w:eastAsiaTheme="minorHAnsi" w:hAnsiTheme="majorHAnsi" w:cs="Arial"/>
      <w:color w:val="653279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888B8D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888B8D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888B8D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888B8D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888B8D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18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653279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E57200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E57200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E57200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653279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B62BB"/>
    <w:pPr>
      <w:spacing w:line="240" w:lineRule="auto"/>
    </w:pPr>
    <w:tblPr>
      <w:tblStyleRowBandSize w:val="1"/>
      <w:tblStyleColBandSize w:val="1"/>
      <w:tblBorders>
        <w:top w:val="single" w:sz="2" w:space="0" w:color="AB6EC3" w:themeColor="accent1" w:themeTint="99"/>
        <w:bottom w:val="single" w:sz="2" w:space="0" w:color="AB6EC3" w:themeColor="accent1" w:themeTint="99"/>
        <w:insideH w:val="single" w:sz="2" w:space="0" w:color="AB6EC3" w:themeColor="accent1" w:themeTint="99"/>
        <w:insideV w:val="single" w:sz="2" w:space="0" w:color="AB6E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6E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B" w:themeFill="accent1" w:themeFillTint="33"/>
      </w:tcPr>
    </w:tblStylePr>
    <w:tblStylePr w:type="band1Horz">
      <w:tblPr/>
      <w:tcPr>
        <w:shd w:val="clear" w:color="auto" w:fill="E3CEEB" w:themeFill="accent1" w:themeFillTint="33"/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653279" w:themeColor="accent1"/>
        <w:left w:val="single" w:sz="2" w:space="0" w:color="653279" w:themeColor="accent1"/>
        <w:bottom w:val="single" w:sz="2" w:space="0" w:color="653279" w:themeColor="accent1"/>
        <w:right w:val="single" w:sz="2" w:space="0" w:color="653279" w:themeColor="accent1"/>
        <w:insideH w:val="single" w:sz="2" w:space="0" w:color="653279" w:themeColor="accent1"/>
        <w:insideV w:val="single" w:sz="2" w:space="0" w:color="653279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653279" w:themeFill="accent1"/>
      </w:tcPr>
    </w:tblStylePr>
    <w:tblStylePr w:type="firstCol">
      <w:rPr>
        <w:rFonts w:asciiTheme="majorHAnsi" w:hAnsiTheme="majorHAnsi"/>
        <w:b/>
        <w:color w:val="E57200" w:themeColor="accent2"/>
      </w:rPr>
    </w:tblStylePr>
    <w:tblStylePr w:type="band1Horz">
      <w:tblPr/>
      <w:tcPr>
        <w:shd w:val="clear" w:color="auto" w:fill="E1E2E2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653279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E57200" w:themeColor="accent2"/>
    </w:rPr>
  </w:style>
  <w:style w:type="paragraph" w:styleId="ListParagraph">
    <w:name w:val="List Paragraph"/>
    <w:basedOn w:val="Normal"/>
    <w:uiPriority w:val="39"/>
    <w:qFormat/>
    <w:rsid w:val="009E55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427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8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ense.org.uk/complex-disabilities-in-sport-worksho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se.org.uk/hazels-ski-sto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nse.org.uk/complex-disabilities-in-sport-worksh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Sense">
      <a:dk1>
        <a:sysClr val="windowText" lastClr="000000"/>
      </a:dk1>
      <a:lt1>
        <a:sysClr val="window" lastClr="FFFFFF"/>
      </a:lt1>
      <a:dk2>
        <a:srgbClr val="888B8D"/>
      </a:dk2>
      <a:lt2>
        <a:srgbClr val="E1E2E2"/>
      </a:lt2>
      <a:accent1>
        <a:srgbClr val="653279"/>
      </a:accent1>
      <a:accent2>
        <a:srgbClr val="E57200"/>
      </a:accent2>
      <a:accent3>
        <a:srgbClr val="B298BC"/>
      </a:accent3>
      <a:accent4>
        <a:srgbClr val="F2B87F"/>
      </a:accent4>
      <a:accent5>
        <a:srgbClr val="D8CCDD"/>
      </a:accent5>
      <a:accent6>
        <a:srgbClr val="F8DCBF"/>
      </a:accent6>
      <a:hlink>
        <a:srgbClr val="653279"/>
      </a:hlink>
      <a:folHlink>
        <a:srgbClr val="E57200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A567-A6D1-425B-B321-C6133CC7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creator>Louis Wickett-Padgham</dc:creator>
  <cp:lastModifiedBy>Louis Wickett-Padgham</cp:lastModifiedBy>
  <cp:revision>12</cp:revision>
  <dcterms:created xsi:type="dcterms:W3CDTF">2024-04-23T10:47:00Z</dcterms:created>
  <dcterms:modified xsi:type="dcterms:W3CDTF">2024-04-24T15:13:00Z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</Properties>
</file>