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1874" w14:textId="72459327" w:rsidR="005960EA" w:rsidRPr="00185B82" w:rsidRDefault="1F82CBF3" w:rsidP="182F9709">
      <w:pPr>
        <w:pStyle w:val="Title"/>
        <w:keepNext w:val="0"/>
        <w:widowControl w:val="0"/>
        <w:rPr>
          <w:caps w:val="0"/>
          <w:sz w:val="44"/>
          <w:szCs w:val="44"/>
        </w:rPr>
      </w:pPr>
      <w:r w:rsidRPr="182F9709">
        <w:rPr>
          <w:caps w:val="0"/>
          <w:sz w:val="44"/>
          <w:szCs w:val="44"/>
        </w:rPr>
        <w:t>Yorkshire</w:t>
      </w:r>
      <w:r w:rsidR="00185B82" w:rsidRPr="182F9709">
        <w:rPr>
          <w:caps w:val="0"/>
          <w:sz w:val="44"/>
          <w:szCs w:val="44"/>
        </w:rPr>
        <w:t xml:space="preserve"> S</w:t>
      </w:r>
      <w:r w:rsidR="3DC7D9C1" w:rsidRPr="182F9709">
        <w:rPr>
          <w:caps w:val="0"/>
          <w:sz w:val="44"/>
          <w:szCs w:val="44"/>
        </w:rPr>
        <w:t xml:space="preserve">port </w:t>
      </w:r>
      <w:r w:rsidR="00185B82" w:rsidRPr="182F9709">
        <w:rPr>
          <w:caps w:val="0"/>
          <w:sz w:val="44"/>
          <w:szCs w:val="44"/>
        </w:rPr>
        <w:t>F</w:t>
      </w:r>
      <w:r w:rsidR="3DC7D9C1" w:rsidRPr="182F9709">
        <w:rPr>
          <w:caps w:val="0"/>
          <w:sz w:val="44"/>
          <w:szCs w:val="44"/>
        </w:rPr>
        <w:t xml:space="preserve">oundation </w:t>
      </w:r>
    </w:p>
    <w:p w14:paraId="11DD4F47" w14:textId="0C0EA974" w:rsidR="00AA73F6" w:rsidRPr="00185B82" w:rsidRDefault="67988759" w:rsidP="182F9709">
      <w:pPr>
        <w:pStyle w:val="Title"/>
        <w:keepNext w:val="0"/>
        <w:widowControl w:val="0"/>
        <w:rPr>
          <w:caps w:val="0"/>
          <w:sz w:val="44"/>
          <w:szCs w:val="44"/>
        </w:rPr>
      </w:pPr>
      <w:r w:rsidRPr="182F9709">
        <w:rPr>
          <w:caps w:val="0"/>
          <w:sz w:val="44"/>
          <w:szCs w:val="44"/>
        </w:rPr>
        <w:t xml:space="preserve">Board Meeting </w:t>
      </w:r>
      <w:r w:rsidR="00185B82" w:rsidRPr="182F9709">
        <w:rPr>
          <w:caps w:val="0"/>
          <w:sz w:val="44"/>
          <w:szCs w:val="44"/>
        </w:rPr>
        <w:t>M</w:t>
      </w:r>
      <w:r w:rsidRPr="182F9709">
        <w:rPr>
          <w:caps w:val="0"/>
          <w:sz w:val="44"/>
          <w:szCs w:val="44"/>
        </w:rPr>
        <w:t>inutes</w:t>
      </w:r>
    </w:p>
    <w:p w14:paraId="28FCD238" w14:textId="3CC7F2E5" w:rsidR="00254B4F" w:rsidRDefault="00254B4F" w:rsidP="182F9709">
      <w:pPr>
        <w:widowControl w:val="0"/>
        <w:tabs>
          <w:tab w:val="left" w:pos="1985"/>
        </w:tabs>
      </w:pPr>
      <w:r w:rsidRPr="182F9709">
        <w:rPr>
          <w:b/>
          <w:bCs/>
        </w:rPr>
        <w:t>Date:</w:t>
      </w:r>
      <w:r w:rsidR="04E07888" w:rsidRPr="182F9709">
        <w:rPr>
          <w:b/>
          <w:bCs/>
        </w:rPr>
        <w:t xml:space="preserve"> </w:t>
      </w:r>
      <w:r>
        <w:tab/>
      </w:r>
      <w:r w:rsidR="7E1659D2">
        <w:t>Monday 17 July 2023</w:t>
      </w:r>
    </w:p>
    <w:p w14:paraId="2C749E2F" w14:textId="0A06CFB7" w:rsidR="67988759" w:rsidRDefault="67988759" w:rsidP="182F9709">
      <w:pPr>
        <w:widowControl w:val="0"/>
        <w:tabs>
          <w:tab w:val="left" w:pos="1985"/>
        </w:tabs>
      </w:pPr>
      <w:r w:rsidRPr="182F9709">
        <w:rPr>
          <w:b/>
          <w:bCs/>
        </w:rPr>
        <w:t>Venue:</w:t>
      </w:r>
      <w:r w:rsidR="322DD9F7" w:rsidRPr="182F9709">
        <w:rPr>
          <w:b/>
          <w:bCs/>
        </w:rPr>
        <w:t xml:space="preserve"> </w:t>
      </w:r>
      <w:r>
        <w:tab/>
      </w:r>
      <w:r w:rsidR="623A5E0A">
        <w:t>The Hut, Airedale, Wakefield</w:t>
      </w:r>
    </w:p>
    <w:p w14:paraId="5D1404EC" w14:textId="4F050EBD" w:rsidR="00F75685" w:rsidRPr="00787317" w:rsidRDefault="5D838DF3" w:rsidP="182F9709">
      <w:pPr>
        <w:widowControl w:val="0"/>
        <w:tabs>
          <w:tab w:val="left" w:pos="1985"/>
        </w:tabs>
        <w:ind w:left="1980" w:hanging="1980"/>
      </w:pPr>
      <w:r w:rsidRPr="182F9709">
        <w:rPr>
          <w:b/>
          <w:bCs/>
        </w:rPr>
        <w:t>Board Members:</w:t>
      </w:r>
      <w:r>
        <w:tab/>
        <w:t>Paul Reid (Chair),</w:t>
      </w:r>
      <w:r w:rsidR="00094BD1">
        <w:t xml:space="preserve"> </w:t>
      </w:r>
      <w:r w:rsidR="00185B82">
        <w:t>Caroline Black</w:t>
      </w:r>
      <w:r w:rsidR="2E2231AE">
        <w:t>, Jim Lord</w:t>
      </w:r>
      <w:r w:rsidR="4AD9C899">
        <w:t>, John Williams,</w:t>
      </w:r>
      <w:r w:rsidR="5C57F9C8">
        <w:t xml:space="preserve"> Gwen Smith, Helen </w:t>
      </w:r>
      <w:proofErr w:type="spellStart"/>
      <w:r w:rsidR="5C57F9C8">
        <w:t>Gauden</w:t>
      </w:r>
      <w:proofErr w:type="spellEnd"/>
      <w:r w:rsidR="69C14AC2">
        <w:t xml:space="preserve">, Brendan </w:t>
      </w:r>
      <w:proofErr w:type="spellStart"/>
      <w:r w:rsidR="69C14AC2">
        <w:t>Fatchett</w:t>
      </w:r>
      <w:proofErr w:type="spellEnd"/>
      <w:r w:rsidR="69C14AC2">
        <w:t xml:space="preserve">, Rashida </w:t>
      </w:r>
      <w:proofErr w:type="spellStart"/>
      <w:r w:rsidR="69C14AC2">
        <w:t>Salloo</w:t>
      </w:r>
      <w:proofErr w:type="spellEnd"/>
    </w:p>
    <w:p w14:paraId="61927F44" w14:textId="0F90B02F" w:rsidR="00F75685" w:rsidRPr="00787317" w:rsidRDefault="00F75685" w:rsidP="182F9709">
      <w:pPr>
        <w:widowControl w:val="0"/>
        <w:tabs>
          <w:tab w:val="left" w:pos="1985"/>
        </w:tabs>
        <w:ind w:left="1418" w:hanging="1418"/>
      </w:pPr>
      <w:r w:rsidRPr="182F9709">
        <w:rPr>
          <w:b/>
          <w:bCs/>
        </w:rPr>
        <w:t>Apologies:</w:t>
      </w:r>
      <w:r w:rsidR="00EB3EA3" w:rsidRPr="182F9709">
        <w:rPr>
          <w:b/>
          <w:bCs/>
        </w:rPr>
        <w:t xml:space="preserve"> </w:t>
      </w:r>
      <w:r>
        <w:tab/>
      </w:r>
      <w:r w:rsidR="105415B8" w:rsidRPr="182F9709">
        <w:rPr>
          <w:b/>
          <w:bCs/>
        </w:rPr>
        <w:t xml:space="preserve"> </w:t>
      </w:r>
      <w:r>
        <w:tab/>
      </w:r>
      <w:r w:rsidR="20400DDF">
        <w:t xml:space="preserve">Sarah Muckle, </w:t>
      </w:r>
      <w:r w:rsidR="647C21DA">
        <w:t>Ben Smith</w:t>
      </w:r>
    </w:p>
    <w:p w14:paraId="17AD845A" w14:textId="1D95A4AF" w:rsidR="00952582" w:rsidRDefault="148D1146" w:rsidP="182F9709">
      <w:pPr>
        <w:widowControl w:val="0"/>
        <w:tabs>
          <w:tab w:val="left" w:pos="1985"/>
        </w:tabs>
        <w:ind w:left="1418" w:hanging="1418"/>
      </w:pPr>
      <w:r w:rsidRPr="182F9709">
        <w:rPr>
          <w:b/>
          <w:bCs/>
        </w:rPr>
        <w:t>Supporting Officers:</w:t>
      </w:r>
      <w:r>
        <w:tab/>
        <w:t>Nigel Harrison,</w:t>
      </w:r>
      <w:r w:rsidR="00254B4F">
        <w:t xml:space="preserve"> </w:t>
      </w:r>
      <w:r w:rsidR="00EB3EA3">
        <w:t>Gemma Armitage,</w:t>
      </w:r>
      <w:r w:rsidR="00185B82">
        <w:t xml:space="preserve"> </w:t>
      </w:r>
      <w:r w:rsidR="1FE52403">
        <w:t>James Brown</w:t>
      </w:r>
      <w:r w:rsidR="000C5D3E">
        <w:t>,</w:t>
      </w:r>
      <w:r w:rsidR="007378E7">
        <w:t xml:space="preserve"> Dan Wilson</w:t>
      </w:r>
      <w:r w:rsidR="00BE1A0A">
        <w:t xml:space="preserve">, </w:t>
      </w:r>
      <w:r w:rsidR="08B9D673">
        <w:t xml:space="preserve">Lisa Moseley, Julian Pratt, Andy </w:t>
      </w:r>
      <w:r>
        <w:tab/>
      </w:r>
      <w:r w:rsidR="08B9D673">
        <w:t>Morgan</w:t>
      </w:r>
    </w:p>
    <w:p w14:paraId="1D253059" w14:textId="33B7C3E2" w:rsidR="00D97578" w:rsidRDefault="00952582" w:rsidP="182F9709">
      <w:pPr>
        <w:widowControl w:val="0"/>
        <w:tabs>
          <w:tab w:val="left" w:pos="1985"/>
        </w:tabs>
        <w:ind w:left="1418" w:hanging="1418"/>
      </w:pPr>
      <w:r w:rsidRPr="182F9709">
        <w:rPr>
          <w:b/>
          <w:bCs/>
        </w:rPr>
        <w:t>Guests:</w:t>
      </w:r>
      <w:r>
        <w:tab/>
      </w:r>
      <w:r>
        <w:tab/>
      </w:r>
      <w:r w:rsidR="3BAA6C61">
        <w:t xml:space="preserve">Sarah Loader, Francesca </w:t>
      </w:r>
      <w:proofErr w:type="spellStart"/>
      <w:r w:rsidR="3BAA6C61">
        <w:t>Stanyer</w:t>
      </w:r>
      <w:proofErr w:type="spellEnd"/>
      <w:r w:rsidR="6F98AB04">
        <w:t xml:space="preserve"> (online)</w:t>
      </w:r>
    </w:p>
    <w:p w14:paraId="4467A0B8" w14:textId="23106491" w:rsidR="00704E8C" w:rsidRPr="00185B82" w:rsidRDefault="00185B82" w:rsidP="182F9709">
      <w:pPr>
        <w:pStyle w:val="Heading1"/>
        <w:keepNext w:val="0"/>
        <w:keepLines w:val="0"/>
        <w:widowControl w:val="0"/>
        <w:numPr>
          <w:ilvl w:val="0"/>
          <w:numId w:val="0"/>
        </w:numPr>
        <w:tabs>
          <w:tab w:val="left" w:pos="1620"/>
          <w:tab w:val="left" w:pos="1700"/>
        </w:tabs>
        <w:rPr>
          <w:smallCaps w:val="0"/>
        </w:rPr>
      </w:pPr>
      <w:r>
        <w:rPr>
          <w:smallCaps w:val="0"/>
        </w:rPr>
        <w:t>Minutes</w:t>
      </w:r>
    </w:p>
    <w:tbl>
      <w:tblPr>
        <w:tblW w:w="10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0"/>
        <w:gridCol w:w="1119"/>
      </w:tblGrid>
      <w:tr w:rsidR="009C4E70" w:rsidRPr="009C4E70" w14:paraId="08FF4A07" w14:textId="77777777" w:rsidTr="182F9709">
        <w:trPr>
          <w:trHeight w:val="608"/>
        </w:trPr>
        <w:tc>
          <w:tcPr>
            <w:tcW w:w="9690" w:type="dxa"/>
            <w:shd w:val="clear" w:color="auto" w:fill="auto"/>
          </w:tcPr>
          <w:p w14:paraId="157B7E8D" w14:textId="77777777" w:rsidR="009C4E70" w:rsidRPr="009C4E70" w:rsidRDefault="67988759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  <w:r w:rsidRPr="182F9709">
              <w:rPr>
                <w:b/>
                <w:bCs/>
              </w:rPr>
              <w:t>Agenda Item</w:t>
            </w:r>
          </w:p>
        </w:tc>
        <w:tc>
          <w:tcPr>
            <w:tcW w:w="1119" w:type="dxa"/>
          </w:tcPr>
          <w:p w14:paraId="3DB2A20B" w14:textId="35F480D5" w:rsidR="009C4E70" w:rsidRPr="007E1C56" w:rsidRDefault="022DD3BE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  <w:r w:rsidRPr="182F9709">
              <w:rPr>
                <w:b/>
                <w:bCs/>
              </w:rPr>
              <w:t>Action</w:t>
            </w:r>
          </w:p>
        </w:tc>
      </w:tr>
      <w:tr w:rsidR="009C4E70" w:rsidRPr="009C4E70" w14:paraId="75203D8C" w14:textId="77777777" w:rsidTr="182F9709">
        <w:tc>
          <w:tcPr>
            <w:tcW w:w="9690" w:type="dxa"/>
            <w:shd w:val="clear" w:color="auto" w:fill="auto"/>
          </w:tcPr>
          <w:p w14:paraId="3C82B4FB" w14:textId="66F59392" w:rsidR="007378E7" w:rsidRPr="00FD2166" w:rsidRDefault="67988759" w:rsidP="182F9709">
            <w:pPr>
              <w:pStyle w:val="NormalIndent1"/>
              <w:widowControl w:val="0"/>
              <w:numPr>
                <w:ilvl w:val="0"/>
                <w:numId w:val="13"/>
              </w:numPr>
              <w:tabs>
                <w:tab w:val="left" w:pos="6280"/>
              </w:tabs>
              <w:rPr>
                <w:b/>
                <w:bCs/>
              </w:rPr>
            </w:pPr>
            <w:r w:rsidRPr="182F9709">
              <w:rPr>
                <w:b/>
                <w:bCs/>
              </w:rPr>
              <w:t>Welcome</w:t>
            </w:r>
            <w:r w:rsidR="6B8C6F47" w:rsidRPr="182F9709">
              <w:rPr>
                <w:b/>
                <w:bCs/>
              </w:rPr>
              <w:t xml:space="preserve"> and </w:t>
            </w:r>
            <w:r w:rsidRPr="182F9709">
              <w:rPr>
                <w:b/>
                <w:bCs/>
              </w:rPr>
              <w:t>Apologies</w:t>
            </w:r>
          </w:p>
          <w:p w14:paraId="3C45CCF8" w14:textId="6E78116D" w:rsidR="007378E7" w:rsidRPr="00FD2166" w:rsidRDefault="5FB7BA99" w:rsidP="182F9709">
            <w:pPr>
              <w:pStyle w:val="NormalIndent1"/>
              <w:widowControl w:val="0"/>
              <w:tabs>
                <w:tab w:val="left" w:pos="6280"/>
              </w:tabs>
              <w:ind w:left="0"/>
            </w:pPr>
            <w:r>
              <w:t>Paul welcomed everyone to the meeting</w:t>
            </w:r>
            <w:r w:rsidR="44FC7D9E">
              <w:t>, he introduced individuals who have not attended the meeting previously.</w:t>
            </w:r>
          </w:p>
        </w:tc>
        <w:tc>
          <w:tcPr>
            <w:tcW w:w="1119" w:type="dxa"/>
          </w:tcPr>
          <w:p w14:paraId="7B740B9B" w14:textId="08C98849" w:rsidR="096F54AF" w:rsidRDefault="096F54AF" w:rsidP="182F9709">
            <w:pPr>
              <w:pStyle w:val="NormalIndent1"/>
              <w:widowControl w:val="0"/>
              <w:ind w:left="176"/>
              <w:rPr>
                <w:b/>
                <w:bCs/>
              </w:rPr>
            </w:pPr>
          </w:p>
          <w:p w14:paraId="2CC970F3" w14:textId="77777777" w:rsidR="00A22F71" w:rsidRDefault="00A22F71" w:rsidP="182F9709">
            <w:pPr>
              <w:pStyle w:val="NormalIndent1"/>
              <w:widowControl w:val="0"/>
              <w:ind w:left="176"/>
              <w:rPr>
                <w:b/>
                <w:bCs/>
              </w:rPr>
            </w:pPr>
          </w:p>
          <w:p w14:paraId="5CD511FF" w14:textId="76B8D11F" w:rsidR="007943FA" w:rsidRPr="00830B85" w:rsidRDefault="007943FA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  <w:tr w:rsidR="00830B85" w:rsidRPr="009C4E70" w14:paraId="5F1D7D9F" w14:textId="77777777" w:rsidTr="182F9709">
        <w:tc>
          <w:tcPr>
            <w:tcW w:w="9690" w:type="dxa"/>
            <w:shd w:val="clear" w:color="auto" w:fill="auto"/>
          </w:tcPr>
          <w:p w14:paraId="24C619F9" w14:textId="6EAE13EE" w:rsidR="009D6E77" w:rsidRPr="001D4FA5" w:rsidRDefault="0BA4DE7D" w:rsidP="182F9709">
            <w:pPr>
              <w:pStyle w:val="NormalIndent1"/>
              <w:widowControl w:val="0"/>
              <w:numPr>
                <w:ilvl w:val="0"/>
                <w:numId w:val="13"/>
              </w:numPr>
              <w:tabs>
                <w:tab w:val="left" w:pos="6280"/>
              </w:tabs>
              <w:rPr>
                <w:b/>
                <w:bCs/>
              </w:rPr>
            </w:pPr>
            <w:r w:rsidRPr="182F9709">
              <w:rPr>
                <w:b/>
                <w:bCs/>
              </w:rPr>
              <w:t>Board Matters</w:t>
            </w:r>
          </w:p>
          <w:p w14:paraId="3E9D4A5D" w14:textId="61B050EC" w:rsidR="009D6E77" w:rsidRPr="001D4FA5" w:rsidRDefault="7D3ACC6B" w:rsidP="182F9709">
            <w:pPr>
              <w:pStyle w:val="NormalIndent1"/>
              <w:widowControl w:val="0"/>
              <w:tabs>
                <w:tab w:val="left" w:pos="6280"/>
              </w:tabs>
              <w:ind w:left="348"/>
              <w:rPr>
                <w:b/>
                <w:bCs/>
              </w:rPr>
            </w:pPr>
            <w:r w:rsidRPr="182F9709">
              <w:rPr>
                <w:b/>
                <w:bCs/>
              </w:rPr>
              <w:t>2.</w:t>
            </w:r>
            <w:r w:rsidR="0BA4DE7D" w:rsidRPr="182F9709">
              <w:rPr>
                <w:b/>
                <w:bCs/>
              </w:rPr>
              <w:t xml:space="preserve">1 </w:t>
            </w:r>
            <w:r w:rsidR="03015E53" w:rsidRPr="182F9709">
              <w:rPr>
                <w:b/>
                <w:bCs/>
              </w:rPr>
              <w:t>Declarations of Interest</w:t>
            </w:r>
          </w:p>
          <w:p w14:paraId="34A45AE8" w14:textId="78951701" w:rsidR="009D6E77" w:rsidRPr="002F34D9" w:rsidRDefault="5908CBA1" w:rsidP="182F9709">
            <w:pPr>
              <w:pStyle w:val="NormalIndent1"/>
              <w:widowControl w:val="0"/>
              <w:tabs>
                <w:tab w:val="left" w:pos="6280"/>
              </w:tabs>
              <w:ind w:left="0"/>
            </w:pPr>
            <w:r>
              <w:t>None</w:t>
            </w:r>
          </w:p>
        </w:tc>
        <w:tc>
          <w:tcPr>
            <w:tcW w:w="1119" w:type="dxa"/>
          </w:tcPr>
          <w:p w14:paraId="20405584" w14:textId="7F966A7B" w:rsidR="00927532" w:rsidRDefault="00927532" w:rsidP="182F9709">
            <w:pPr>
              <w:pStyle w:val="NormalIndent1"/>
              <w:widowControl w:val="0"/>
              <w:ind w:left="176"/>
              <w:rPr>
                <w:b/>
                <w:bCs/>
              </w:rPr>
            </w:pPr>
          </w:p>
        </w:tc>
      </w:tr>
      <w:tr w:rsidR="00281108" w:rsidRPr="009C4E70" w14:paraId="6EE0DA16" w14:textId="77777777" w:rsidTr="182F9709">
        <w:tc>
          <w:tcPr>
            <w:tcW w:w="9690" w:type="dxa"/>
            <w:shd w:val="clear" w:color="auto" w:fill="auto"/>
          </w:tcPr>
          <w:p w14:paraId="465A0DE8" w14:textId="77777777" w:rsidR="009B416E" w:rsidRDefault="03015E53" w:rsidP="182F9709">
            <w:pPr>
              <w:pStyle w:val="NormalIndent1"/>
              <w:widowControl w:val="0"/>
              <w:numPr>
                <w:ilvl w:val="0"/>
                <w:numId w:val="13"/>
              </w:numPr>
              <w:tabs>
                <w:tab w:val="left" w:pos="6280"/>
              </w:tabs>
              <w:rPr>
                <w:b/>
                <w:bCs/>
              </w:rPr>
            </w:pPr>
            <w:r w:rsidRPr="182F9709">
              <w:rPr>
                <w:b/>
                <w:bCs/>
              </w:rPr>
              <w:t>Minutes of Previous Meeting</w:t>
            </w:r>
          </w:p>
          <w:p w14:paraId="63E028DF" w14:textId="17ECCDB8" w:rsidR="007378E7" w:rsidRPr="007378E7" w:rsidRDefault="007378E7" w:rsidP="182F9709">
            <w:pPr>
              <w:pStyle w:val="NormalIndent1"/>
              <w:widowControl w:val="0"/>
              <w:tabs>
                <w:tab w:val="left" w:pos="6280"/>
              </w:tabs>
              <w:ind w:left="0"/>
            </w:pPr>
            <w:r>
              <w:t>The group were happy with the contents of the minutes.</w:t>
            </w:r>
          </w:p>
          <w:p w14:paraId="3C724BA3" w14:textId="1B92A567" w:rsidR="009B416E" w:rsidRPr="00A22F71" w:rsidRDefault="03015E53" w:rsidP="182F9709">
            <w:pPr>
              <w:pStyle w:val="NormalIndent1"/>
              <w:widowControl w:val="0"/>
              <w:tabs>
                <w:tab w:val="left" w:pos="6280"/>
              </w:tabs>
              <w:ind w:left="0"/>
              <w:rPr>
                <w:b/>
                <w:bCs/>
              </w:rPr>
            </w:pPr>
            <w:r w:rsidRPr="182F9709">
              <w:rPr>
                <w:b/>
                <w:bCs/>
              </w:rPr>
              <w:t>Matters arising;</w:t>
            </w:r>
          </w:p>
          <w:p w14:paraId="63325775" w14:textId="5774A42D" w:rsidR="007378E7" w:rsidRPr="00BE1A0A" w:rsidRDefault="35791B39" w:rsidP="182F9709">
            <w:pPr>
              <w:pStyle w:val="NormalIndent1"/>
              <w:widowControl w:val="0"/>
              <w:tabs>
                <w:tab w:val="left" w:pos="6280"/>
              </w:tabs>
              <w:ind w:left="0"/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Nigel updated on the </w:t>
            </w:r>
            <w:r w:rsidR="14CB8DD2">
              <w:rPr>
                <w:rFonts w:ascii="Calibri" w:hAnsi="Calibri" w:cs="Calibri"/>
                <w:color w:val="242424"/>
                <w:shd w:val="clear" w:color="auto" w:fill="FFFFFF"/>
              </w:rPr>
              <w:t xml:space="preserve">outstanding actions. Research is still on-going to find a suitable safeguarding </w:t>
            </w:r>
            <w:r w:rsidR="32789354">
              <w:rPr>
                <w:rFonts w:ascii="Calibri" w:hAnsi="Calibri" w:cs="Calibri"/>
                <w:color w:val="242424"/>
                <w:shd w:val="clear" w:color="auto" w:fill="FFFFFF"/>
              </w:rPr>
              <w:t xml:space="preserve">for the Board that is not too onerous. </w:t>
            </w:r>
          </w:p>
        </w:tc>
        <w:tc>
          <w:tcPr>
            <w:tcW w:w="1119" w:type="dxa"/>
          </w:tcPr>
          <w:p w14:paraId="41E237CB" w14:textId="77777777" w:rsidR="008B1DC2" w:rsidRDefault="008B1DC2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2E9911EA" w14:textId="77777777" w:rsidR="00641602" w:rsidRDefault="00641602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D5206F0" w14:textId="292F2218" w:rsidR="00641602" w:rsidRPr="00281108" w:rsidRDefault="00641602" w:rsidP="182F9709">
            <w:pPr>
              <w:pStyle w:val="NormalIndent1"/>
              <w:widowControl w:val="0"/>
              <w:ind w:left="0"/>
            </w:pPr>
          </w:p>
        </w:tc>
      </w:tr>
      <w:tr w:rsidR="7482D69B" w:rsidRPr="004F0DB2" w14:paraId="22ED4631" w14:textId="77777777" w:rsidTr="182F9709">
        <w:tc>
          <w:tcPr>
            <w:tcW w:w="9690" w:type="dxa"/>
            <w:shd w:val="clear" w:color="auto" w:fill="auto"/>
          </w:tcPr>
          <w:p w14:paraId="3BF54D09" w14:textId="7174EE7D" w:rsidR="08177E2C" w:rsidRDefault="32789354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 w:rsidRPr="182F9709">
              <w:rPr>
                <w:b/>
                <w:bCs/>
              </w:rPr>
              <w:lastRenderedPageBreak/>
              <w:t>Community development work in Airedale</w:t>
            </w:r>
          </w:p>
          <w:p w14:paraId="4A01421A" w14:textId="1C37BACB" w:rsidR="003061B0" w:rsidRPr="00787F79" w:rsidRDefault="32789354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eastAsia="Times New Roman"/>
                <w:color w:val="242424"/>
                <w:lang w:eastAsia="en-GB"/>
              </w:rPr>
            </w:pPr>
            <w:r w:rsidRPr="182F9709">
              <w:rPr>
                <w:rFonts w:eastAsia="Times New Roman"/>
                <w:color w:val="242424"/>
                <w:lang w:eastAsia="en-GB"/>
              </w:rPr>
              <w:t>Nigel introduced Lisa, a Community Development Manager who works in the Airedale area. Lisa shared some o</w:t>
            </w:r>
            <w:r w:rsidR="631F7C28" w:rsidRPr="182F9709">
              <w:rPr>
                <w:rFonts w:eastAsia="Times New Roman"/>
                <w:color w:val="242424"/>
                <w:lang w:eastAsia="en-GB"/>
              </w:rPr>
              <w:t>f the challenges of working in Airedale. Despite having some good assets in the area these are not being used to their full potenti</w:t>
            </w:r>
            <w:r w:rsidR="0F14D050" w:rsidRPr="182F9709">
              <w:rPr>
                <w:rFonts w:eastAsia="Times New Roman"/>
                <w:color w:val="242424"/>
                <w:lang w:eastAsia="en-GB"/>
              </w:rPr>
              <w:t xml:space="preserve">al due to several factors including the wrong positioning, </w:t>
            </w:r>
            <w:r w:rsidR="2B97D35C" w:rsidRPr="182F9709">
              <w:rPr>
                <w:rFonts w:eastAsia="Times New Roman"/>
                <w:color w:val="242424"/>
                <w:lang w:eastAsia="en-GB"/>
              </w:rPr>
              <w:t>opening hours that are not suitable</w:t>
            </w:r>
            <w:r w:rsidR="1C48AD99" w:rsidRPr="182F9709">
              <w:rPr>
                <w:rFonts w:eastAsia="Times New Roman"/>
                <w:color w:val="242424"/>
                <w:lang w:eastAsia="en-GB"/>
              </w:rPr>
              <w:t xml:space="preserve"> and the</w:t>
            </w:r>
            <w:r w:rsidR="7EA14B4E" w:rsidRPr="182F9709">
              <w:rPr>
                <w:rFonts w:eastAsia="Times New Roman"/>
                <w:color w:val="242424"/>
                <w:lang w:eastAsia="en-GB"/>
              </w:rPr>
              <w:t xml:space="preserve"> culture of the community around the facility. She described some </w:t>
            </w:r>
            <w:r w:rsidR="5D370FB5" w:rsidRPr="182F9709">
              <w:rPr>
                <w:rFonts w:eastAsia="Times New Roman"/>
                <w:color w:val="242424"/>
                <w:lang w:eastAsia="en-GB"/>
              </w:rPr>
              <w:t>successful</w:t>
            </w:r>
            <w:r w:rsidR="7EA14B4E" w:rsidRPr="182F9709">
              <w:rPr>
                <w:rFonts w:eastAsia="Times New Roman"/>
                <w:color w:val="242424"/>
                <w:lang w:eastAsia="en-GB"/>
              </w:rPr>
              <w:t xml:space="preserve"> s</w:t>
            </w:r>
            <w:r w:rsidR="2681A9F4" w:rsidRPr="182F9709">
              <w:rPr>
                <w:rFonts w:eastAsia="Times New Roman"/>
                <w:color w:val="242424"/>
                <w:lang w:eastAsia="en-GB"/>
              </w:rPr>
              <w:t xml:space="preserve">essions </w:t>
            </w:r>
            <w:r w:rsidR="05AAE6FF" w:rsidRPr="182F9709">
              <w:rPr>
                <w:rFonts w:eastAsia="Times New Roman"/>
                <w:color w:val="242424"/>
                <w:lang w:eastAsia="en-GB"/>
              </w:rPr>
              <w:t>that took place but are unable to continue due to lack of funding.</w:t>
            </w:r>
            <w:r w:rsidR="6D9D23D4" w:rsidRPr="182F9709">
              <w:rPr>
                <w:rFonts w:eastAsia="Times New Roman"/>
                <w:color w:val="242424"/>
                <w:lang w:eastAsia="en-GB"/>
              </w:rPr>
              <w:t xml:space="preserve"> The work in the area has been very challenging and </w:t>
            </w:r>
            <w:r w:rsidR="49B52EAE" w:rsidRPr="182F9709">
              <w:rPr>
                <w:rFonts w:eastAsia="Times New Roman"/>
                <w:color w:val="242424"/>
                <w:lang w:eastAsia="en-GB"/>
              </w:rPr>
              <w:t>requires</w:t>
            </w:r>
            <w:r w:rsidR="6D9D23D4" w:rsidRPr="182F9709">
              <w:rPr>
                <w:rFonts w:eastAsia="Times New Roman"/>
                <w:color w:val="242424"/>
                <w:lang w:eastAsia="en-GB"/>
              </w:rPr>
              <w:t xml:space="preserve"> different </w:t>
            </w:r>
            <w:r w:rsidR="17594423" w:rsidRPr="182F9709">
              <w:rPr>
                <w:rFonts w:eastAsia="Times New Roman"/>
                <w:color w:val="242424"/>
                <w:lang w:eastAsia="en-GB"/>
              </w:rPr>
              <w:t xml:space="preserve">solutions </w:t>
            </w:r>
            <w:r w:rsidR="2EFA88EB" w:rsidRPr="182F9709">
              <w:rPr>
                <w:rFonts w:eastAsia="Times New Roman"/>
                <w:color w:val="242424"/>
                <w:lang w:eastAsia="en-GB"/>
              </w:rPr>
              <w:t xml:space="preserve">with no one size fits all approach. Lisa confirmed for the group that there is potential for change in the area however it will take time. </w:t>
            </w:r>
            <w:r w:rsidR="4A3960D0" w:rsidRPr="182F9709">
              <w:rPr>
                <w:rFonts w:eastAsia="Times New Roman"/>
                <w:color w:val="242424"/>
                <w:lang w:eastAsia="en-GB"/>
              </w:rPr>
              <w:t>The work has provided a lot of learning that YSF are able to use in the future.</w:t>
            </w:r>
          </w:p>
          <w:p w14:paraId="03C2CA34" w14:textId="7E9368DB" w:rsidR="003061B0" w:rsidRPr="00787F79" w:rsidRDefault="4A3960D0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eastAsia="Times New Roman"/>
                <w:color w:val="242424"/>
                <w:lang w:eastAsia="en-GB"/>
              </w:rPr>
            </w:pPr>
            <w:r w:rsidRPr="182F9709">
              <w:rPr>
                <w:rFonts w:eastAsia="Times New Roman"/>
                <w:color w:val="242424"/>
                <w:lang w:eastAsia="en-GB"/>
              </w:rPr>
              <w:t xml:space="preserve">Paul asked if there was data to </w:t>
            </w:r>
            <w:r w:rsidR="3EF48CBA" w:rsidRPr="182F9709">
              <w:rPr>
                <w:rFonts w:eastAsia="Times New Roman"/>
                <w:color w:val="242424"/>
                <w:lang w:eastAsia="en-GB"/>
              </w:rPr>
              <w:t>back</w:t>
            </w:r>
            <w:r w:rsidRPr="182F9709">
              <w:rPr>
                <w:rFonts w:eastAsia="Times New Roman"/>
                <w:color w:val="242424"/>
                <w:lang w:eastAsia="en-GB"/>
              </w:rPr>
              <w:t xml:space="preserve"> up </w:t>
            </w:r>
            <w:r w:rsidR="3D4A18D5" w:rsidRPr="182F9709">
              <w:rPr>
                <w:rFonts w:eastAsia="Times New Roman"/>
                <w:color w:val="242424"/>
                <w:lang w:eastAsia="en-GB"/>
              </w:rPr>
              <w:t>a</w:t>
            </w:r>
            <w:r w:rsidRPr="182F9709">
              <w:rPr>
                <w:rFonts w:eastAsia="Times New Roman"/>
                <w:color w:val="242424"/>
                <w:lang w:eastAsia="en-GB"/>
              </w:rPr>
              <w:t xml:space="preserve"> </w:t>
            </w:r>
            <w:r w:rsidR="3D4A18D5" w:rsidRPr="182F9709">
              <w:rPr>
                <w:rFonts w:eastAsia="Times New Roman"/>
                <w:color w:val="242424"/>
                <w:lang w:eastAsia="en-GB"/>
              </w:rPr>
              <w:t xml:space="preserve">reduction in </w:t>
            </w:r>
            <w:r w:rsidR="31A3910F" w:rsidRPr="182F9709">
              <w:rPr>
                <w:rFonts w:eastAsia="Times New Roman"/>
                <w:color w:val="242424"/>
                <w:lang w:eastAsia="en-GB"/>
              </w:rPr>
              <w:t>anti-social behaviour whilst the sessions were running. This would give some good evidence to take forward to future funding applications.</w:t>
            </w:r>
          </w:p>
          <w:p w14:paraId="065390BA" w14:textId="186C8E97" w:rsidR="003061B0" w:rsidRPr="00787F79" w:rsidRDefault="72E00055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eastAsia="Times New Roman"/>
                <w:color w:val="242424"/>
                <w:lang w:eastAsia="en-GB"/>
              </w:rPr>
            </w:pPr>
            <w:r w:rsidRPr="182F9709">
              <w:rPr>
                <w:rFonts w:eastAsia="Times New Roman"/>
                <w:color w:val="242424"/>
                <w:lang w:eastAsia="en-GB"/>
              </w:rPr>
              <w:t xml:space="preserve">The group discussed further </w:t>
            </w:r>
            <w:r w:rsidR="2F0E1F01" w:rsidRPr="182F9709">
              <w:rPr>
                <w:rFonts w:eastAsia="Times New Roman"/>
                <w:color w:val="242424"/>
                <w:lang w:eastAsia="en-GB"/>
              </w:rPr>
              <w:t>challenges including the possibility of adding younger representation on the Board.</w:t>
            </w:r>
            <w:r w:rsidR="3574B565" w:rsidRPr="182F9709">
              <w:rPr>
                <w:rFonts w:eastAsia="Times New Roman"/>
                <w:color w:val="242424"/>
                <w:lang w:eastAsia="en-GB"/>
              </w:rPr>
              <w:t xml:space="preserve"> The group thanked Lisa for her contribution and insight.</w:t>
            </w:r>
          </w:p>
        </w:tc>
        <w:tc>
          <w:tcPr>
            <w:tcW w:w="1119" w:type="dxa"/>
          </w:tcPr>
          <w:p w14:paraId="081F714A" w14:textId="657482F8" w:rsidR="004F0DB2" w:rsidRPr="004F0DB2" w:rsidRDefault="004F0DB2" w:rsidP="182F9709">
            <w:pPr>
              <w:pStyle w:val="NormalIndent1"/>
              <w:widowControl w:val="0"/>
              <w:ind w:left="0"/>
            </w:pPr>
            <w:r>
              <w:br/>
            </w:r>
          </w:p>
          <w:p w14:paraId="149CB986" w14:textId="560DC673" w:rsidR="00A4405F" w:rsidRPr="004F0DB2" w:rsidRDefault="00A4405F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  <w:tr w:rsidR="7482D69B" w14:paraId="264E4B78" w14:textId="77777777" w:rsidTr="182F9709">
        <w:tc>
          <w:tcPr>
            <w:tcW w:w="9690" w:type="dxa"/>
            <w:shd w:val="clear" w:color="auto" w:fill="auto"/>
          </w:tcPr>
          <w:p w14:paraId="03EF479B" w14:textId="238F9A92" w:rsidR="14C727FE" w:rsidRDefault="14C727FE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 w:rsidRPr="182F9709">
              <w:rPr>
                <w:b/>
                <w:bCs/>
              </w:rPr>
              <w:t>Co</w:t>
            </w:r>
            <w:r w:rsidR="5993D9D7" w:rsidRPr="182F9709">
              <w:rPr>
                <w:b/>
                <w:bCs/>
              </w:rPr>
              <w:t>mmunication Plan and Measurement</w:t>
            </w:r>
          </w:p>
          <w:p w14:paraId="2DEB149B" w14:textId="26A151CA" w:rsidR="00CD4F91" w:rsidRPr="007C236B" w:rsidRDefault="5993D9D7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Nigel introduced Julian and </w:t>
            </w:r>
            <w:r w:rsidR="7DE603DC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A</w:t>
            </w: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ndy </w:t>
            </w:r>
            <w:r w:rsidR="128BFCED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who presented to the Board the different audiences served by YSF and the Communication Plan. The group asked what the time split </w:t>
            </w:r>
            <w:r w:rsidR="1F43C03D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of </w:t>
            </w:r>
            <w:r w:rsidR="048E0090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work looks like</w:t>
            </w:r>
            <w:r w:rsidR="128BFCED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between</w:t>
            </w:r>
            <w:r w:rsidR="754F80BA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</w:t>
            </w:r>
            <w:r w:rsidR="16435739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the groups. Andy confirmed that mostly they focused on Internal and Partners with the Executive group </w:t>
            </w:r>
            <w:r w:rsidR="0827925B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and Media being less. A discussion also took place around benchmarking of other similar organisations so </w:t>
            </w:r>
            <w:r w:rsidR="259AB803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performance can be understood in relation to those organisations. The group commented that </w:t>
            </w:r>
            <w:r w:rsidR="3267E4CB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the measures included are much better and report the communication functions work </w:t>
            </w:r>
            <w:r w:rsidR="467EA0E6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in a much rounder way. This all adds to the strong and trusted brand </w:t>
            </w:r>
            <w:r w:rsidR="321A0E25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vision pillar.</w:t>
            </w:r>
          </w:p>
          <w:p w14:paraId="782CE547" w14:textId="5B83309D" w:rsidR="00CD4F91" w:rsidRPr="007C236B" w:rsidRDefault="321A0E25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The group discussed the </w:t>
            </w:r>
            <w:r w:rsidR="1CB4477E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potential ramifications of negative publicity on Board Members, Andy confirmed the crisis comms plan would be followed in</w:t>
            </w:r>
            <w:r w:rsidR="6FBDBF70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this eventuality.</w:t>
            </w:r>
          </w:p>
        </w:tc>
        <w:tc>
          <w:tcPr>
            <w:tcW w:w="1119" w:type="dxa"/>
          </w:tcPr>
          <w:p w14:paraId="4D8FCE17" w14:textId="70D6E4A4" w:rsidR="008C2247" w:rsidRDefault="008C2247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  <w:tr w:rsidR="7482D69B" w14:paraId="637F31B2" w14:textId="77777777" w:rsidTr="182F9709">
        <w:tc>
          <w:tcPr>
            <w:tcW w:w="9690" w:type="dxa"/>
            <w:shd w:val="clear" w:color="auto" w:fill="auto"/>
          </w:tcPr>
          <w:p w14:paraId="19BEBC61" w14:textId="5A9E4206" w:rsidR="6FBDBF70" w:rsidRDefault="6FBDBF70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 w:rsidRPr="182F9709">
              <w:rPr>
                <w:b/>
                <w:bCs/>
              </w:rPr>
              <w:t>Board Governance and Training Plan</w:t>
            </w:r>
          </w:p>
          <w:p w14:paraId="79CC0092" w14:textId="10870B18" w:rsidR="00A4405F" w:rsidRPr="00A4405F" w:rsidRDefault="6FBDBF70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Paul </w:t>
            </w:r>
            <w:r w:rsidR="00146623">
              <w:rPr>
                <w:rFonts w:ascii="Calibri" w:eastAsia="Times New Roman" w:hAnsi="Calibri" w:cs="Calibri"/>
                <w:color w:val="242424"/>
                <w:lang w:eastAsia="en-GB"/>
              </w:rPr>
              <w:t>took the group through the effectiveness report and thanked them for their time</w:t>
            </w:r>
            <w:r w:rsidR="00543766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and contributions towards it. He also</w:t>
            </w:r>
            <w:r w:rsidR="00146623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</w:t>
            </w: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suggested to the Board that once the changes have been made after the AGM the group take stock and re-evaluate the </w:t>
            </w:r>
            <w:r w:rsidR="2064A845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trustee mix. Caroline noted that there were a couple of possibilities of new board members that are still to be followed up from the Chair recruitment process.</w:t>
            </w:r>
          </w:p>
          <w:p w14:paraId="22ED74A2" w14:textId="48303677" w:rsidR="00A4405F" w:rsidRPr="00A4405F" w:rsidRDefault="2064A845" w:rsidP="182F9709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Nigel set out the proposed plan as follows;</w:t>
            </w:r>
          </w:p>
          <w:p w14:paraId="34EC2545" w14:textId="2B4695F1" w:rsidR="00A4405F" w:rsidRPr="00A4405F" w:rsidRDefault="3F546276" w:rsidP="182F9709">
            <w:pPr>
              <w:widowControl w:val="0"/>
              <w:spacing w:before="0" w:after="160" w:line="235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09A86296" wp14:editId="79299FCB">
                  <wp:extent cx="6022522" cy="1756569"/>
                  <wp:effectExtent l="0" t="0" r="0" b="0"/>
                  <wp:docPr id="553921804" name="Picture 55392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2522" cy="175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08CCAA7">
              <w:t>The group agreed that the following items were missing;</w:t>
            </w:r>
          </w:p>
          <w:p w14:paraId="63637BE2" w14:textId="417DBB95" w:rsidR="00A4405F" w:rsidRPr="00A4405F" w:rsidRDefault="208CCAA7" w:rsidP="182F9709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160" w:line="235" w:lineRule="atLeast"/>
            </w:pPr>
            <w:r>
              <w:t>Media Training – basic and crisis</w:t>
            </w:r>
          </w:p>
          <w:p w14:paraId="495BD442" w14:textId="65F9DC2A" w:rsidR="00A4405F" w:rsidRPr="00A4405F" w:rsidRDefault="208CCAA7" w:rsidP="182F9709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160" w:line="235" w:lineRule="atLeast"/>
            </w:pPr>
            <w:r>
              <w:t>1:1s with other Trustees</w:t>
            </w:r>
          </w:p>
          <w:p w14:paraId="22D142FB" w14:textId="1850651D" w:rsidR="00A4405F" w:rsidRPr="00A4405F" w:rsidRDefault="208CCAA7" w:rsidP="182F9709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160" w:line="235" w:lineRule="atLeast"/>
            </w:pPr>
            <w:r>
              <w:t>Regular recap of legal duties</w:t>
            </w:r>
          </w:p>
          <w:p w14:paraId="58B440DE" w14:textId="7F065C63" w:rsidR="00A4405F" w:rsidRPr="00A4405F" w:rsidRDefault="208CCAA7" w:rsidP="182F9709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160" w:line="235" w:lineRule="atLeast"/>
            </w:pPr>
            <w:r>
              <w:t>Diversity and Inclusion training may need to be more often due to how dynamic the topic is</w:t>
            </w:r>
          </w:p>
          <w:p w14:paraId="05EAAA3B" w14:textId="1396AAB9" w:rsidR="00A4405F" w:rsidRPr="00A4405F" w:rsidRDefault="77600EEF" w:rsidP="182F9709">
            <w:pPr>
              <w:widowControl w:val="0"/>
              <w:spacing w:before="0" w:after="160" w:line="235" w:lineRule="atLeast"/>
              <w:rPr>
                <w:b/>
                <w:bCs/>
                <w:lang w:eastAsia="en-GB"/>
              </w:rPr>
            </w:pPr>
            <w:r w:rsidRPr="182F9709">
              <w:rPr>
                <w:b/>
                <w:bCs/>
              </w:rPr>
              <w:t>A</w:t>
            </w:r>
            <w:r w:rsidR="39977226" w:rsidRPr="182F9709">
              <w:rPr>
                <w:b/>
                <w:bCs/>
              </w:rPr>
              <w:t>ction</w:t>
            </w:r>
            <w:r w:rsidRPr="182F9709">
              <w:rPr>
                <w:b/>
                <w:bCs/>
              </w:rPr>
              <w:t>: to add horizon scanning of YSF obligations to the Finance, Audit and Risk Committee standing agenda.</w:t>
            </w:r>
          </w:p>
        </w:tc>
        <w:tc>
          <w:tcPr>
            <w:tcW w:w="1119" w:type="dxa"/>
          </w:tcPr>
          <w:p w14:paraId="53428B43" w14:textId="3D1A5C23" w:rsidR="00100945" w:rsidRDefault="00100945" w:rsidP="182F9709">
            <w:pPr>
              <w:pStyle w:val="NormalIndent1"/>
              <w:widowControl w:val="0"/>
              <w:ind w:left="0"/>
            </w:pP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035653BF" w14:textId="292AF6D6" w:rsidR="00100945" w:rsidRDefault="00100945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72B6E891" w:rsidRPr="182F9709">
              <w:rPr>
                <w:b/>
                <w:bCs/>
              </w:rPr>
              <w:t>GA</w:t>
            </w:r>
          </w:p>
        </w:tc>
      </w:tr>
      <w:tr w:rsidR="00D37784" w14:paraId="3B87FB33" w14:textId="77777777" w:rsidTr="182F9709">
        <w:tc>
          <w:tcPr>
            <w:tcW w:w="9690" w:type="dxa"/>
            <w:shd w:val="clear" w:color="auto" w:fill="auto"/>
          </w:tcPr>
          <w:p w14:paraId="7330430C" w14:textId="4446B040" w:rsidR="72B6E891" w:rsidRDefault="72B6E891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 w:rsidRPr="182F9709">
              <w:rPr>
                <w:b/>
                <w:bCs/>
              </w:rPr>
              <w:lastRenderedPageBreak/>
              <w:t>Directors Update</w:t>
            </w:r>
          </w:p>
          <w:p w14:paraId="6E280634" w14:textId="77777777" w:rsidR="00D37784" w:rsidRDefault="72B6E891" w:rsidP="182F9709">
            <w:pPr>
              <w:widowControl w:val="0"/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Nigel highlighted the moving forward of the Placed Based Partnerships and the influencing role both YSF and the wider </w:t>
            </w:r>
            <w:r w:rsidR="5FC1146F" w:rsidRPr="182F9709">
              <w:rPr>
                <w:rFonts w:ascii="Calibri" w:eastAsia="Times New Roman" w:hAnsi="Calibri" w:cs="Calibri"/>
                <w:color w:val="242424"/>
                <w:lang w:eastAsia="en-GB"/>
              </w:rPr>
              <w:t>Active Partnerships are having</w:t>
            </w:r>
            <w:r w:rsidR="00930FCF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being at the forefront of discussions.</w:t>
            </w:r>
          </w:p>
          <w:p w14:paraId="7571C198" w14:textId="213BE046" w:rsidR="00757CC6" w:rsidRDefault="00757CC6" w:rsidP="182F9709">
            <w:pPr>
              <w:widowControl w:val="0"/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Paul asked if there were anything we could do to help </w:t>
            </w:r>
            <w:r w:rsidR="002478D8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Kirklees as they don’t currently have a </w:t>
            </w:r>
            <w:r w:rsidR="00576352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portfolio holder with a sport remit due to lack of resource and staffing changes. </w:t>
            </w:r>
            <w:r w:rsidR="007B66E5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Nigel confirmed that we are supporting </w:t>
            </w:r>
            <w:r w:rsidR="00A24D03">
              <w:rPr>
                <w:rFonts w:ascii="Calibri" w:eastAsia="Times New Roman" w:hAnsi="Calibri" w:cs="Calibri"/>
                <w:color w:val="242424"/>
                <w:lang w:eastAsia="en-GB"/>
              </w:rPr>
              <w:t>where w</w:t>
            </w:r>
            <w:r w:rsidR="008015DF">
              <w:rPr>
                <w:rFonts w:ascii="Calibri" w:eastAsia="Times New Roman" w:hAnsi="Calibri" w:cs="Calibri"/>
                <w:color w:val="242424"/>
                <w:lang w:eastAsia="en-GB"/>
              </w:rPr>
              <w:t>e can with a</w:t>
            </w:r>
            <w:r w:rsidR="004B460D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potential</w:t>
            </w:r>
            <w:r w:rsidR="008015DF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temporary solution </w:t>
            </w:r>
            <w:r w:rsidR="005675A0">
              <w:rPr>
                <w:rFonts w:ascii="Calibri" w:eastAsia="Times New Roman" w:hAnsi="Calibri" w:cs="Calibri"/>
                <w:color w:val="242424"/>
                <w:lang w:eastAsia="en-GB"/>
              </w:rPr>
              <w:t>identified to fill the gap.</w:t>
            </w:r>
          </w:p>
          <w:p w14:paraId="0EA7A243" w14:textId="77777777" w:rsidR="005675A0" w:rsidRDefault="00EC13D6" w:rsidP="182F9709">
            <w:pPr>
              <w:widowControl w:val="0"/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>A few points of clarification were requested;</w:t>
            </w:r>
          </w:p>
          <w:p w14:paraId="033C00D8" w14:textId="77777777" w:rsidR="00EC13D6" w:rsidRDefault="00EC13D6" w:rsidP="00EC13D6">
            <w:pPr>
              <w:pStyle w:val="ListParagraph"/>
              <w:widowControl w:val="0"/>
              <w:numPr>
                <w:ilvl w:val="0"/>
                <w:numId w:val="32"/>
              </w:numPr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>4.3</w:t>
            </w:r>
            <w:r w:rsidR="00073E9E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, what is the Doncaster Skills Board </w:t>
            </w:r>
            <w:r w:rsidR="001D76EA">
              <w:rPr>
                <w:rFonts w:ascii="Calibri" w:eastAsia="Times New Roman" w:hAnsi="Calibri" w:cs="Calibri"/>
                <w:color w:val="242424"/>
                <w:lang w:eastAsia="en-GB"/>
              </w:rPr>
              <w:t>–</w:t>
            </w:r>
            <w:r w:rsidR="00073E9E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</w:t>
            </w:r>
            <w:r w:rsidR="001D76EA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CIMSPA (Chartered Institute </w:t>
            </w:r>
            <w:r w:rsidR="00782226">
              <w:rPr>
                <w:rFonts w:ascii="Calibri" w:eastAsia="Times New Roman" w:hAnsi="Calibri" w:cs="Calibri"/>
                <w:color w:val="242424"/>
                <w:lang w:eastAsia="en-GB"/>
              </w:rPr>
              <w:t>for the</w:t>
            </w:r>
            <w:r w:rsidR="001D76EA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Management of Sport and Physical Activity) </w:t>
            </w:r>
            <w:r w:rsidR="00552207">
              <w:rPr>
                <w:rFonts w:ascii="Calibri" w:eastAsia="Times New Roman" w:hAnsi="Calibri" w:cs="Calibri"/>
                <w:color w:val="242424"/>
                <w:lang w:eastAsia="en-GB"/>
              </w:rPr>
              <w:t>have provided funding to set up skills board in place to put action plans in place</w:t>
            </w:r>
            <w:r w:rsidR="00105A52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to</w:t>
            </w:r>
            <w:r w:rsidR="00552207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in</w:t>
            </w:r>
            <w:r w:rsidR="009B3798">
              <w:rPr>
                <w:rFonts w:ascii="Calibri" w:eastAsia="Times New Roman" w:hAnsi="Calibri" w:cs="Calibri"/>
                <w:color w:val="242424"/>
                <w:lang w:eastAsia="en-GB"/>
              </w:rPr>
              <w:t>crease skills in the area.</w:t>
            </w:r>
          </w:p>
          <w:p w14:paraId="6F8EA5F8" w14:textId="1D3CDD20" w:rsidR="00105A52" w:rsidRDefault="005B4F85" w:rsidP="00EC13D6">
            <w:pPr>
              <w:pStyle w:val="ListParagraph"/>
              <w:widowControl w:val="0"/>
              <w:numPr>
                <w:ilvl w:val="0"/>
                <w:numId w:val="32"/>
              </w:numPr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4.2, </w:t>
            </w:r>
            <w:r w:rsidR="00D86D4D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how will we retain, recruit and reward targeted volunteers – this is not for </w:t>
            </w:r>
            <w:r w:rsidR="009542BF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our volunteers but </w:t>
            </w:r>
            <w:r w:rsidR="00434AE7">
              <w:rPr>
                <w:rFonts w:ascii="Calibri" w:eastAsia="Times New Roman" w:hAnsi="Calibri" w:cs="Calibri"/>
                <w:color w:val="242424"/>
                <w:lang w:eastAsia="en-GB"/>
              </w:rPr>
              <w:t>we are writing the strategy for</w:t>
            </w:r>
            <w:r w:rsidR="00AE26C3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the West Riding County FA’s volunteers.</w:t>
            </w:r>
          </w:p>
          <w:p w14:paraId="54FDF220" w14:textId="77777777" w:rsidR="00AE26C3" w:rsidRDefault="00186F5B" w:rsidP="00EC13D6">
            <w:pPr>
              <w:pStyle w:val="ListParagraph"/>
              <w:widowControl w:val="0"/>
              <w:numPr>
                <w:ilvl w:val="0"/>
                <w:numId w:val="32"/>
              </w:numPr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4.1, Opening School Facilities, </w:t>
            </w:r>
            <w:r w:rsidR="003B7F6C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where are we with this programme – we have hit the required targets allowing us to really deep dive into our focus areas </w:t>
            </w:r>
            <w:r w:rsidR="00BE7106">
              <w:rPr>
                <w:rFonts w:ascii="Calibri" w:eastAsia="Times New Roman" w:hAnsi="Calibri" w:cs="Calibri"/>
                <w:color w:val="242424"/>
                <w:lang w:eastAsia="en-GB"/>
              </w:rPr>
              <w:t>including pupil referral units and special schools.</w:t>
            </w:r>
            <w:r w:rsidR="009870B4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The biggest obstacle the schools have been facing is the capacity to both apply and carry out the contract.</w:t>
            </w:r>
            <w:r w:rsidR="00491CD4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We are helping schools through that.</w:t>
            </w:r>
          </w:p>
          <w:p w14:paraId="7297F036" w14:textId="77777777" w:rsidR="00491CD4" w:rsidRDefault="00491CD4" w:rsidP="00EC13D6">
            <w:pPr>
              <w:pStyle w:val="ListParagraph"/>
              <w:widowControl w:val="0"/>
              <w:numPr>
                <w:ilvl w:val="0"/>
                <w:numId w:val="32"/>
              </w:numPr>
              <w:spacing w:before="0" w:after="160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>4.4, it was requested that the new marketing pack be circulated</w:t>
            </w:r>
            <w:r w:rsidR="008E03AB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. </w:t>
            </w:r>
            <w:r w:rsidR="00CA667E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Dan confirmed that some of the </w:t>
            </w:r>
            <w:r w:rsidR="002C72FA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opportunities have </w:t>
            </w:r>
            <w:r w:rsidR="00536563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been given to us whereas others are due to the greater focus from the Income Generation </w:t>
            </w:r>
            <w:r w:rsidR="002F2E65">
              <w:rPr>
                <w:rFonts w:ascii="Calibri" w:eastAsia="Times New Roman" w:hAnsi="Calibri" w:cs="Calibri"/>
                <w:color w:val="242424"/>
                <w:lang w:eastAsia="en-GB"/>
              </w:rPr>
              <w:t>group and the freeing up of Dan’s time.</w:t>
            </w:r>
          </w:p>
          <w:p w14:paraId="1146A7E3" w14:textId="52E263A4" w:rsidR="002F2E65" w:rsidRPr="00B35966" w:rsidRDefault="002F2E65" w:rsidP="002F2E65">
            <w:pPr>
              <w:widowControl w:val="0"/>
              <w:spacing w:before="0" w:after="160"/>
              <w:rPr>
                <w:rFonts w:ascii="Calibri" w:eastAsia="Times New Roman" w:hAnsi="Calibri" w:cs="Calibri"/>
                <w:b/>
                <w:bCs/>
                <w:color w:val="242424"/>
                <w:lang w:eastAsia="en-GB"/>
              </w:rPr>
            </w:pPr>
            <w:r w:rsidRPr="00B35966">
              <w:rPr>
                <w:rFonts w:ascii="Calibri" w:eastAsia="Times New Roman" w:hAnsi="Calibri" w:cs="Calibri"/>
                <w:b/>
                <w:bCs/>
                <w:color w:val="242424"/>
                <w:lang w:eastAsia="en-GB"/>
              </w:rPr>
              <w:t xml:space="preserve">Action: </w:t>
            </w:r>
            <w:r w:rsidR="00EB6D28" w:rsidRPr="00B35966">
              <w:rPr>
                <w:rFonts w:ascii="Calibri" w:eastAsia="Times New Roman" w:hAnsi="Calibri" w:cs="Calibri"/>
                <w:b/>
                <w:bCs/>
                <w:color w:val="242424"/>
                <w:lang w:eastAsia="en-GB"/>
              </w:rPr>
              <w:t xml:space="preserve">Share the </w:t>
            </w:r>
            <w:r w:rsidR="00B35966" w:rsidRPr="00B35966">
              <w:rPr>
                <w:rFonts w:ascii="Calibri" w:eastAsia="Times New Roman" w:hAnsi="Calibri" w:cs="Calibri"/>
                <w:b/>
                <w:bCs/>
                <w:color w:val="242424"/>
                <w:lang w:eastAsia="en-GB"/>
              </w:rPr>
              <w:t>new marketing pack with the group.</w:t>
            </w:r>
          </w:p>
        </w:tc>
        <w:tc>
          <w:tcPr>
            <w:tcW w:w="1119" w:type="dxa"/>
          </w:tcPr>
          <w:p w14:paraId="267DE933" w14:textId="77777777" w:rsidR="00D37784" w:rsidRDefault="00D37784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7E729DBA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1127C21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FB6182C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0F04543D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56770442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32D2AB5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214B4818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4FC72314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20BAD06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50D5C705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3BF7CB85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4BDFE052" w14:textId="77777777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5EA35886" w14:textId="28943530" w:rsidR="00EC25EC" w:rsidRDefault="00EC25EC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GA</w:t>
            </w:r>
          </w:p>
        </w:tc>
      </w:tr>
      <w:tr w:rsidR="00D37784" w14:paraId="7EF9BCF0" w14:textId="77777777" w:rsidTr="182F9709">
        <w:tc>
          <w:tcPr>
            <w:tcW w:w="9690" w:type="dxa"/>
            <w:shd w:val="clear" w:color="auto" w:fill="auto"/>
          </w:tcPr>
          <w:p w14:paraId="4FEC6411" w14:textId="18E05E09" w:rsidR="00461485" w:rsidRPr="00D37784" w:rsidRDefault="00CD6C79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Performance Report</w:t>
            </w:r>
          </w:p>
          <w:p w14:paraId="059D64DE" w14:textId="77777777" w:rsidR="00461485" w:rsidRDefault="00CD6C79" w:rsidP="182F9709">
            <w:pPr>
              <w:pStyle w:val="NormalIndent1"/>
              <w:widowControl w:val="0"/>
              <w:ind w:left="0"/>
              <w:rPr>
                <w:rFonts w:ascii="Calibri" w:hAnsi="Calibri" w:cs="Calibri"/>
                <w:color w:val="242424"/>
              </w:rPr>
            </w:pPr>
            <w:r w:rsidRPr="00CD6C79">
              <w:rPr>
                <w:rFonts w:ascii="Calibri" w:hAnsi="Calibri" w:cs="Calibri"/>
                <w:color w:val="242424"/>
              </w:rPr>
              <w:t xml:space="preserve">Paul suggested </w:t>
            </w:r>
            <w:r>
              <w:rPr>
                <w:rFonts w:ascii="Calibri" w:hAnsi="Calibri" w:cs="Calibri"/>
                <w:color w:val="242424"/>
              </w:rPr>
              <w:t xml:space="preserve">Brendan take on the sponsor of </w:t>
            </w:r>
            <w:r w:rsidR="00BE42B8">
              <w:rPr>
                <w:rFonts w:ascii="Calibri" w:hAnsi="Calibri" w:cs="Calibri"/>
                <w:color w:val="242424"/>
              </w:rPr>
              <w:t>the first vision pillar</w:t>
            </w:r>
            <w:r w:rsidR="00BC0798">
              <w:rPr>
                <w:rFonts w:ascii="Calibri" w:hAnsi="Calibri" w:cs="Calibri"/>
                <w:color w:val="242424"/>
              </w:rPr>
              <w:t xml:space="preserve">. He also questioned the green rating of the </w:t>
            </w:r>
            <w:r w:rsidR="001A4050">
              <w:rPr>
                <w:rFonts w:ascii="Calibri" w:hAnsi="Calibri" w:cs="Calibri"/>
                <w:color w:val="242424"/>
              </w:rPr>
              <w:t xml:space="preserve">£250,000 additional funding </w:t>
            </w:r>
            <w:r w:rsidR="002F1CE6">
              <w:rPr>
                <w:rFonts w:ascii="Calibri" w:hAnsi="Calibri" w:cs="Calibri"/>
                <w:color w:val="242424"/>
              </w:rPr>
              <w:t xml:space="preserve">as less than £50,000 has been received therefore is it under what would be expected at this point in the year. Helen confirmed that there is funding in the </w:t>
            </w:r>
            <w:r w:rsidR="00BC3281">
              <w:rPr>
                <w:rFonts w:ascii="Calibri" w:hAnsi="Calibri" w:cs="Calibri"/>
                <w:color w:val="242424"/>
              </w:rPr>
              <w:t xml:space="preserve">pipeline and we are </w:t>
            </w:r>
            <w:r w:rsidR="009F4E31">
              <w:rPr>
                <w:rFonts w:ascii="Calibri" w:hAnsi="Calibri" w:cs="Calibri"/>
                <w:color w:val="242424"/>
              </w:rPr>
              <w:t>confident of hitting the target.</w:t>
            </w:r>
          </w:p>
          <w:p w14:paraId="24FB27E9" w14:textId="77777777" w:rsidR="00FC5A14" w:rsidRDefault="009F4E31" w:rsidP="182F9709">
            <w:pPr>
              <w:pStyle w:val="NormalIndent1"/>
              <w:widowControl w:val="0"/>
              <w:ind w:left="0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Paul commented that the journey on the performance report is the biggest change within his eight years on the Board.</w:t>
            </w:r>
            <w:r w:rsidR="006C2D0E">
              <w:rPr>
                <w:rFonts w:ascii="Calibri" w:hAnsi="Calibri" w:cs="Calibri"/>
                <w:color w:val="242424"/>
              </w:rPr>
              <w:t xml:space="preserve"> The report is much easier to understand and interact with. James also commented that Sport England hav</w:t>
            </w:r>
            <w:r w:rsidR="00FC5A14">
              <w:rPr>
                <w:rFonts w:ascii="Calibri" w:hAnsi="Calibri" w:cs="Calibri"/>
                <w:color w:val="242424"/>
              </w:rPr>
              <w:t>e been interested in the journey and are taking a lot of learning from us</w:t>
            </w:r>
            <w:r w:rsidR="00835B88">
              <w:rPr>
                <w:rFonts w:ascii="Calibri" w:hAnsi="Calibri" w:cs="Calibri"/>
                <w:color w:val="242424"/>
              </w:rPr>
              <w:t xml:space="preserve">. Paul added that the </w:t>
            </w:r>
            <w:r w:rsidR="00B5086B">
              <w:rPr>
                <w:rFonts w:ascii="Calibri" w:hAnsi="Calibri" w:cs="Calibri"/>
                <w:color w:val="242424"/>
              </w:rPr>
              <w:t xml:space="preserve">leadership we provide in the sector </w:t>
            </w:r>
            <w:r w:rsidR="00C831ED">
              <w:rPr>
                <w:rFonts w:ascii="Calibri" w:hAnsi="Calibri" w:cs="Calibri"/>
                <w:color w:val="242424"/>
              </w:rPr>
              <w:t>is huge and we should keep pushing that.</w:t>
            </w:r>
          </w:p>
          <w:p w14:paraId="319D011E" w14:textId="77777777" w:rsidR="00C831ED" w:rsidRDefault="00C831ED" w:rsidP="182F9709">
            <w:pPr>
              <w:pStyle w:val="NormalIndent1"/>
              <w:widowControl w:val="0"/>
              <w:ind w:left="0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The group discussed the three stars awarded by Best Companies</w:t>
            </w:r>
            <w:r w:rsidR="00D62ECE">
              <w:rPr>
                <w:rFonts w:ascii="Calibri" w:hAnsi="Calibri" w:cs="Calibri"/>
                <w:color w:val="242424"/>
              </w:rPr>
              <w:t xml:space="preserve"> and noted it is an incredible result.</w:t>
            </w:r>
          </w:p>
          <w:p w14:paraId="068E5A0D" w14:textId="377D95EA" w:rsidR="00BA15DD" w:rsidRPr="00CD6C79" w:rsidRDefault="00C825A6" w:rsidP="182F9709">
            <w:pPr>
              <w:pStyle w:val="NormalIndent1"/>
              <w:widowControl w:val="0"/>
              <w:ind w:left="0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Helen queried if we were able to rate the code as a green as the results of the review had not get been received</w:t>
            </w:r>
            <w:r w:rsidR="005570A1">
              <w:rPr>
                <w:rFonts w:ascii="Calibri" w:hAnsi="Calibri" w:cs="Calibri"/>
                <w:color w:val="242424"/>
              </w:rPr>
              <w:t xml:space="preserve">, the group discussed and were happy with the rating. She also commented that Health and Safety </w:t>
            </w:r>
            <w:r w:rsidR="007423DB">
              <w:rPr>
                <w:rFonts w:ascii="Calibri" w:hAnsi="Calibri" w:cs="Calibri"/>
                <w:color w:val="242424"/>
              </w:rPr>
              <w:t xml:space="preserve">rating feels a little light and may </w:t>
            </w:r>
            <w:r w:rsidR="00BA15DD">
              <w:rPr>
                <w:rFonts w:ascii="Calibri" w:hAnsi="Calibri" w:cs="Calibri"/>
                <w:color w:val="242424"/>
              </w:rPr>
              <w:t>benefit from an increase in emphasis, this was noted.</w:t>
            </w:r>
          </w:p>
        </w:tc>
        <w:tc>
          <w:tcPr>
            <w:tcW w:w="1119" w:type="dxa"/>
          </w:tcPr>
          <w:p w14:paraId="403FC82C" w14:textId="1FF34FDB" w:rsidR="00D37784" w:rsidRDefault="00D37784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1E214FA9" w14:textId="44D45C98" w:rsidR="00D37784" w:rsidRDefault="00D37784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  <w:r>
              <w:br/>
            </w:r>
            <w:r>
              <w:br/>
            </w:r>
          </w:p>
        </w:tc>
      </w:tr>
      <w:tr w:rsidR="00E80E71" w14:paraId="3E0F87C2" w14:textId="77777777" w:rsidTr="182F9709">
        <w:tc>
          <w:tcPr>
            <w:tcW w:w="9690" w:type="dxa"/>
            <w:shd w:val="clear" w:color="auto" w:fill="auto"/>
          </w:tcPr>
          <w:p w14:paraId="0889154E" w14:textId="64C707DD" w:rsidR="00E80E71" w:rsidRPr="00E80E71" w:rsidRDefault="00BA15DD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0B1C86">
              <w:rPr>
                <w:b/>
                <w:bCs/>
              </w:rPr>
              <w:t>, Audit and Risk Committee</w:t>
            </w:r>
          </w:p>
          <w:p w14:paraId="1A87EBD2" w14:textId="77777777" w:rsidR="00A436E2" w:rsidRDefault="00E35D4F" w:rsidP="000B1C86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Helen comments that </w:t>
            </w:r>
            <w:r w:rsidR="003A428A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the FAR Committee reviewed the Q1 finance report and were happy with the </w:t>
            </w:r>
            <w:r w:rsidR="009F4E62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current position. </w:t>
            </w:r>
            <w:r w:rsidR="00C93C4E">
              <w:rPr>
                <w:rFonts w:ascii="Calibri" w:eastAsia="Times New Roman" w:hAnsi="Calibri" w:cs="Calibri"/>
                <w:color w:val="242424"/>
                <w:lang w:eastAsia="en-GB"/>
              </w:rPr>
              <w:t>The group are keeping an eye on the admin target which has fluctuated as described in the report.</w:t>
            </w:r>
            <w:r w:rsidR="00B96533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She confirmed that this no longer has to be reported back to Sport England however is a good measure to keep an eye on.</w:t>
            </w:r>
            <w:r w:rsidR="005D53B2"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 Paul commented that the financial governance is very good.</w:t>
            </w:r>
          </w:p>
          <w:p w14:paraId="0B2A5C37" w14:textId="7FFEC4AA" w:rsidR="000B1C86" w:rsidRPr="007C236B" w:rsidRDefault="000B1C86" w:rsidP="000B1C86">
            <w:pPr>
              <w:widowControl w:val="0"/>
              <w:shd w:val="clear" w:color="auto" w:fill="FFFFFF" w:themeFill="background1"/>
              <w:spacing w:before="0" w:after="160" w:line="235" w:lineRule="atLeast"/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lang w:eastAsia="en-GB"/>
              </w:rPr>
              <w:t xml:space="preserve">Helen updated the group on the Risk Register and they were happy on the </w:t>
            </w:r>
            <w:r w:rsidR="00BC5505">
              <w:rPr>
                <w:rFonts w:ascii="Calibri" w:eastAsia="Times New Roman" w:hAnsi="Calibri" w:cs="Calibri"/>
                <w:color w:val="242424"/>
                <w:lang w:eastAsia="en-GB"/>
              </w:rPr>
              <w:t>updates provided.</w:t>
            </w:r>
          </w:p>
        </w:tc>
        <w:tc>
          <w:tcPr>
            <w:tcW w:w="1119" w:type="dxa"/>
          </w:tcPr>
          <w:p w14:paraId="05AE833A" w14:textId="77777777" w:rsidR="00E80E71" w:rsidRDefault="00E80E71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  <w:p w14:paraId="73206D57" w14:textId="07CD8A7C" w:rsidR="007C236B" w:rsidRDefault="007C236B" w:rsidP="182F9709">
            <w:pPr>
              <w:pStyle w:val="NormalIndent1"/>
              <w:widowControl w:val="0"/>
              <w:ind w:left="0"/>
            </w:pPr>
            <w:r>
              <w:br/>
            </w:r>
          </w:p>
        </w:tc>
      </w:tr>
      <w:tr w:rsidR="00E80E71" w14:paraId="55FCCC4F" w14:textId="77777777" w:rsidTr="182F9709">
        <w:tc>
          <w:tcPr>
            <w:tcW w:w="9690" w:type="dxa"/>
            <w:shd w:val="clear" w:color="auto" w:fill="auto"/>
          </w:tcPr>
          <w:p w14:paraId="4B1CA00C" w14:textId="47CC5257" w:rsidR="22C8AC98" w:rsidRDefault="00BC5505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HR, and Health and Safety</w:t>
            </w:r>
          </w:p>
          <w:p w14:paraId="31257B77" w14:textId="77777777" w:rsidR="00E80E71" w:rsidRDefault="00BC5505" w:rsidP="182F9709">
            <w:pPr>
              <w:pStyle w:val="NormalIndent1"/>
              <w:widowControl w:val="0"/>
              <w:ind w:left="0"/>
            </w:pPr>
            <w:r>
              <w:t xml:space="preserve">The group discussed the Best Companies </w:t>
            </w:r>
            <w:r w:rsidR="00684A90">
              <w:t xml:space="preserve">rating of world class and congratulated </w:t>
            </w:r>
            <w:r w:rsidR="00436FD5">
              <w:t xml:space="preserve">everyone on their work to achieve the rating. Caroline commented that a 9% increase in the “my manager” category </w:t>
            </w:r>
            <w:r w:rsidR="00826535">
              <w:t xml:space="preserve">is difficult to achieve and shows a really good culture within the organisation. </w:t>
            </w:r>
            <w:r w:rsidR="00C57656">
              <w:t xml:space="preserve">The group asked what the next steps are. Nigel confirmed that the data would be shared with the team at an Away Day where the team can reflect on the </w:t>
            </w:r>
            <w:r w:rsidR="001D2F49">
              <w:t>outcome and the opportunities it brings.</w:t>
            </w:r>
          </w:p>
          <w:p w14:paraId="7D49AC43" w14:textId="77777777" w:rsidR="00A307C2" w:rsidRDefault="001D2F49" w:rsidP="182F9709">
            <w:pPr>
              <w:pStyle w:val="NormalIndent1"/>
              <w:widowControl w:val="0"/>
              <w:ind w:left="0"/>
            </w:pPr>
            <w:r>
              <w:t xml:space="preserve">Paul felt </w:t>
            </w:r>
            <w:r w:rsidR="001B6127">
              <w:t xml:space="preserve">the reward and recognition the accolade brings </w:t>
            </w:r>
            <w:r w:rsidR="000501A3">
              <w:t>shows how connected the organisation is throughout all levels.</w:t>
            </w:r>
            <w:r w:rsidR="00E8666D">
              <w:t xml:space="preserve"> He commented that the job evaluation that took place earlier in the year </w:t>
            </w:r>
            <w:r w:rsidR="006651AE">
              <w:t>may have cost a little b</w:t>
            </w:r>
            <w:r w:rsidR="006D3304">
              <w:t>it of money but that is being paid back in spades. It shows the Trustee</w:t>
            </w:r>
            <w:r w:rsidR="00A307C2">
              <w:t>s are able to create the right space for the team to thrive.</w:t>
            </w:r>
          </w:p>
          <w:p w14:paraId="0A613519" w14:textId="2B778669" w:rsidR="006827B7" w:rsidRPr="00E80E71" w:rsidRDefault="006827B7" w:rsidP="182F9709">
            <w:pPr>
              <w:pStyle w:val="NormalIndent1"/>
              <w:widowControl w:val="0"/>
              <w:ind w:left="0"/>
            </w:pPr>
            <w:r>
              <w:t>Paul also commented that the sickness rates look really good and are a good indication of happy staff.</w:t>
            </w:r>
          </w:p>
        </w:tc>
        <w:tc>
          <w:tcPr>
            <w:tcW w:w="1119" w:type="dxa"/>
          </w:tcPr>
          <w:p w14:paraId="4E3EB043" w14:textId="77777777" w:rsidR="00E80E71" w:rsidRDefault="00E80E71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  <w:tr w:rsidR="00524AB9" w14:paraId="6736F997" w14:textId="77777777" w:rsidTr="182F9709">
        <w:tc>
          <w:tcPr>
            <w:tcW w:w="9690" w:type="dxa"/>
            <w:shd w:val="clear" w:color="auto" w:fill="auto"/>
          </w:tcPr>
          <w:p w14:paraId="7F48852B" w14:textId="047DBC71" w:rsidR="00524AB9" w:rsidRDefault="006F29FF" w:rsidP="182F9709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Any other urgent business</w:t>
            </w:r>
          </w:p>
          <w:p w14:paraId="6070D7BF" w14:textId="05BB75CE" w:rsidR="003B7D10" w:rsidRPr="003B7D10" w:rsidRDefault="003B7D10" w:rsidP="003B7D10">
            <w:pPr>
              <w:pStyle w:val="NormalIndent1"/>
              <w:widowControl w:val="0"/>
              <w:ind w:left="0"/>
            </w:pPr>
            <w:r>
              <w:lastRenderedPageBreak/>
              <w:t>None</w:t>
            </w:r>
          </w:p>
          <w:p w14:paraId="49B6095D" w14:textId="47F73F72" w:rsidR="00524AB9" w:rsidRPr="00524AB9" w:rsidRDefault="00524AB9" w:rsidP="182F9709">
            <w:pPr>
              <w:pStyle w:val="NormalIndent1"/>
              <w:widowControl w:val="0"/>
              <w:ind w:left="0"/>
              <w:rPr>
                <w:rFonts w:ascii="Calibri" w:hAnsi="Calibri" w:cs="Calibri"/>
                <w:color w:val="242424"/>
              </w:rPr>
            </w:pPr>
          </w:p>
        </w:tc>
        <w:tc>
          <w:tcPr>
            <w:tcW w:w="1119" w:type="dxa"/>
          </w:tcPr>
          <w:p w14:paraId="679200D6" w14:textId="77777777" w:rsidR="00524AB9" w:rsidRDefault="00524AB9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  <w:tr w:rsidR="009B5D4E" w14:paraId="48A42322" w14:textId="77777777" w:rsidTr="182F9709">
        <w:tc>
          <w:tcPr>
            <w:tcW w:w="9690" w:type="dxa"/>
            <w:shd w:val="clear" w:color="auto" w:fill="auto"/>
          </w:tcPr>
          <w:p w14:paraId="7349D9BE" w14:textId="77777777" w:rsidR="009B5D4E" w:rsidRDefault="009B5D4E" w:rsidP="009B5D4E">
            <w:pPr>
              <w:pStyle w:val="NormalIndent1"/>
              <w:widowControl w:val="0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Board reflections on the meeting</w:t>
            </w:r>
          </w:p>
          <w:p w14:paraId="28515E73" w14:textId="73334C5A" w:rsidR="009B5D4E" w:rsidRDefault="009B5D4E" w:rsidP="009B5D4E">
            <w:pPr>
              <w:pStyle w:val="NormalIndent1"/>
              <w:widowControl w:val="0"/>
              <w:ind w:left="0"/>
              <w:rPr>
                <w:b/>
                <w:bCs/>
              </w:rPr>
            </w:pPr>
            <w:r>
              <w:rPr>
                <w:rFonts w:ascii="Calibri" w:hAnsi="Calibri" w:cs="Calibri"/>
                <w:color w:val="242424"/>
              </w:rPr>
              <w:t>The group agreed it was a good meeting with appropriate challenge. They also commented that the Board Pack provided was good which allowed an effective meeting.</w:t>
            </w:r>
          </w:p>
        </w:tc>
        <w:tc>
          <w:tcPr>
            <w:tcW w:w="1119" w:type="dxa"/>
          </w:tcPr>
          <w:p w14:paraId="54A13CBE" w14:textId="77777777" w:rsidR="009B5D4E" w:rsidRDefault="009B5D4E" w:rsidP="182F9709">
            <w:pPr>
              <w:pStyle w:val="NormalIndent1"/>
              <w:widowControl w:val="0"/>
              <w:ind w:left="0"/>
              <w:rPr>
                <w:b/>
                <w:bCs/>
              </w:rPr>
            </w:pPr>
          </w:p>
        </w:tc>
      </w:tr>
    </w:tbl>
    <w:p w14:paraId="1756F3B7" w14:textId="77777777" w:rsidR="00281108" w:rsidRDefault="00281108" w:rsidP="182F9709">
      <w:pPr>
        <w:widowControl w:val="0"/>
      </w:pPr>
    </w:p>
    <w:tbl>
      <w:tblPr>
        <w:tblW w:w="105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569"/>
        <w:gridCol w:w="809"/>
        <w:gridCol w:w="1947"/>
        <w:gridCol w:w="1214"/>
      </w:tblGrid>
      <w:tr w:rsidR="00927532" w:rsidRPr="007C236B" w14:paraId="156AFAC7" w14:textId="77777777" w:rsidTr="182F9709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896F7" w14:textId="77777777" w:rsidR="00927532" w:rsidRPr="007C236B" w:rsidRDefault="285D4E05" w:rsidP="182F9709">
            <w:pPr>
              <w:widowControl w:val="0"/>
              <w:spacing w:before="0" w:after="0" w:line="240" w:lineRule="auto"/>
              <w:ind w:left="113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>Agenda Item 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44BE9" w14:textId="77777777" w:rsidR="00927532" w:rsidRPr="007C236B" w:rsidRDefault="285D4E05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>Action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0FCBE" w14:textId="77777777" w:rsidR="00927532" w:rsidRPr="007C236B" w:rsidRDefault="285D4E05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>Lead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CC95C" w14:textId="77777777" w:rsidR="00927532" w:rsidRPr="007C236B" w:rsidRDefault="285D4E05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>When 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59B12" w14:textId="726866DF" w:rsidR="00927532" w:rsidRPr="007C236B" w:rsidRDefault="5C0A6CF2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>Update</w:t>
            </w:r>
          </w:p>
        </w:tc>
      </w:tr>
      <w:tr w:rsidR="00927532" w:rsidRPr="00927532" w14:paraId="239A8A4B" w14:textId="77777777" w:rsidTr="182F9709">
        <w:tc>
          <w:tcPr>
            <w:tcW w:w="10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6320B" w14:textId="74773D3F" w:rsidR="00927532" w:rsidRPr="00927532" w:rsidRDefault="285D4E05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Actions from </w:t>
            </w:r>
            <w:r w:rsidR="00A52154">
              <w:rPr>
                <w:rFonts w:ascii="Calibri" w:eastAsia="Times New Roman" w:hAnsi="Calibri" w:cs="Calibri"/>
                <w:b/>
                <w:bCs/>
                <w:lang w:eastAsia="en-GB"/>
              </w:rPr>
              <w:t>matters arising</w:t>
            </w:r>
            <w:r w:rsidRPr="182F970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A25FD" w:rsidRPr="00927532" w14:paraId="62999348" w14:textId="77777777" w:rsidTr="182F9709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EA157" w14:textId="42D34C6E" w:rsidR="00BA25FD" w:rsidRPr="00927532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04A69" w14:textId="3C166267" w:rsidR="00BA25FD" w:rsidRPr="00A52154" w:rsidRDefault="34F303C8" w:rsidP="00A52154">
            <w:pPr>
              <w:pStyle w:val="ListParagraph"/>
              <w:widowControl w:val="0"/>
              <w:numPr>
                <w:ilvl w:val="0"/>
                <w:numId w:val="27"/>
              </w:numPr>
              <w:spacing w:line="240" w:lineRule="auto"/>
              <w:ind w:left="292" w:hanging="142"/>
              <w:textAlignment w:val="baseline"/>
              <w:rPr>
                <w:rFonts w:eastAsia="Times New Roman"/>
                <w:color w:val="242424"/>
                <w:lang w:eastAsia="en-GB"/>
              </w:rPr>
            </w:pPr>
            <w:r w:rsidRPr="182F9709">
              <w:rPr>
                <w:rFonts w:eastAsia="Times New Roman"/>
                <w:color w:val="242424"/>
                <w:lang w:eastAsia="en-GB"/>
              </w:rPr>
              <w:t>Book safeguarding training for Board Members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3AD1B" w14:textId="3167F521" w:rsidR="00BA25FD" w:rsidRPr="00927532" w:rsidRDefault="4AE1F3A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lang w:eastAsia="en-GB"/>
              </w:rPr>
              <w:t>NH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4D487" w14:textId="518411B8" w:rsidR="00BA25FD" w:rsidRPr="00927532" w:rsidRDefault="4DD56399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lang w:eastAsia="en-GB"/>
              </w:rPr>
              <w:t>ASAP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A1237" w14:textId="2E9EA9EE" w:rsidR="00BA25FD" w:rsidRPr="00927532" w:rsidRDefault="00BA25FD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A52154" w:rsidRPr="00927532" w14:paraId="6C05B379" w14:textId="77777777" w:rsidTr="006C17D1">
        <w:tc>
          <w:tcPr>
            <w:tcW w:w="10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189F1" w14:textId="1623E2DC" w:rsidR="00A52154" w:rsidRPr="00927532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Actions from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July</w:t>
            </w:r>
            <w:r w:rsidRPr="182F9709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meeting</w:t>
            </w:r>
            <w:r w:rsidRPr="182F970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436E2" w:rsidRPr="00927532" w14:paraId="733867CC" w14:textId="77777777" w:rsidTr="182F9709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DE1EA" w14:textId="33D8B35B" w:rsidR="00A436E2" w:rsidRPr="4EB83AA8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6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092B7" w14:textId="7DF03DCD" w:rsidR="00A436E2" w:rsidRPr="00A52154" w:rsidRDefault="00A52154" w:rsidP="00A52154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ind w:left="287" w:hanging="142"/>
              <w:textAlignment w:val="baseline"/>
              <w:rPr>
                <w:rFonts w:eastAsia="Times New Roman"/>
                <w:color w:val="242424"/>
                <w:lang w:eastAsia="en-GB"/>
              </w:rPr>
            </w:pPr>
            <w:r>
              <w:t>T</w:t>
            </w:r>
            <w:r w:rsidRPr="00A52154">
              <w:t>o add horizon scanning of YSF obligations to the Finance, Audit and Risk Committee standing agenda.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965F9" w14:textId="7656010F" w:rsidR="00A436E2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9E616" w14:textId="765AA914" w:rsidR="00A436E2" w:rsidRPr="00927532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Next FAR meeting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CB1A9" w14:textId="77777777" w:rsidR="00A436E2" w:rsidRPr="00927532" w:rsidRDefault="00A436E2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A52154" w:rsidRPr="00927532" w14:paraId="41084B8F" w14:textId="77777777" w:rsidTr="182F9709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53036" w14:textId="76479060" w:rsidR="00A52154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7893F" w14:textId="327AB481" w:rsidR="00A52154" w:rsidRPr="00A52154" w:rsidRDefault="00A52154" w:rsidP="00A52154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ind w:left="287" w:hanging="142"/>
              <w:textAlignment w:val="baseline"/>
            </w:pPr>
            <w:r w:rsidRPr="00A52154">
              <w:rPr>
                <w:rFonts w:ascii="Calibri" w:eastAsia="Times New Roman" w:hAnsi="Calibri" w:cs="Calibri"/>
                <w:color w:val="242424"/>
                <w:lang w:eastAsia="en-GB"/>
              </w:rPr>
              <w:t>Share the new marketing pack with the group.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8F2A7" w14:textId="3D8C873E" w:rsidR="00A52154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GA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1D66C" w14:textId="78098DF1" w:rsidR="00A52154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ASAP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BBA57" w14:textId="77777777" w:rsidR="00A52154" w:rsidRPr="00927532" w:rsidRDefault="00A52154" w:rsidP="182F9709">
            <w:pPr>
              <w:widowControl w:val="0"/>
              <w:spacing w:line="240" w:lineRule="auto"/>
              <w:ind w:left="113"/>
              <w:textAlignment w:val="baseline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</w:tbl>
    <w:p w14:paraId="61F2C0D8" w14:textId="05257C96" w:rsidR="000FBC41" w:rsidRDefault="000FBC41" w:rsidP="182F9709">
      <w:pPr>
        <w:widowControl w:val="0"/>
      </w:pPr>
    </w:p>
    <w:sectPr w:rsidR="000FBC41" w:rsidSect="009346F8">
      <w:headerReference w:type="even" r:id="rId12"/>
      <w:headerReference w:type="default" r:id="rId13"/>
      <w:footerReference w:type="default" r:id="rId14"/>
      <w:pgSz w:w="12240" w:h="15840"/>
      <w:pgMar w:top="720" w:right="720" w:bottom="720" w:left="990" w:header="568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CADF" w14:textId="77777777" w:rsidR="006733AD" w:rsidRDefault="006733AD" w:rsidP="000A30F6">
      <w:pPr>
        <w:spacing w:before="0" w:after="0" w:line="240" w:lineRule="auto"/>
      </w:pPr>
      <w:r>
        <w:separator/>
      </w:r>
    </w:p>
  </w:endnote>
  <w:endnote w:type="continuationSeparator" w:id="0">
    <w:p w14:paraId="2FAE6226" w14:textId="77777777" w:rsidR="006733AD" w:rsidRDefault="006733AD" w:rsidP="000A30F6">
      <w:pPr>
        <w:spacing w:before="0" w:after="0" w:line="240" w:lineRule="auto"/>
      </w:pPr>
      <w:r>
        <w:continuationSeparator/>
      </w:r>
    </w:p>
  </w:endnote>
  <w:endnote w:type="continuationNotice" w:id="1">
    <w:p w14:paraId="79E6695B" w14:textId="77777777" w:rsidR="006733AD" w:rsidRDefault="006733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0C5" w14:textId="61A867A7" w:rsidR="00301FEA" w:rsidRPr="007D464C" w:rsidRDefault="00301FEA" w:rsidP="009346F8">
    <w:pPr>
      <w:pStyle w:val="Footer"/>
      <w:tabs>
        <w:tab w:val="clear" w:pos="4513"/>
        <w:tab w:val="clear" w:pos="9026"/>
        <w:tab w:val="left" w:pos="1038"/>
        <w:tab w:val="right" w:pos="9356"/>
      </w:tabs>
      <w:rPr>
        <w:rFonts w:asciiTheme="majorHAnsi" w:hAnsiTheme="majorHAnsi"/>
      </w:rPr>
    </w:pPr>
    <w:r w:rsidRPr="007D464C">
      <w:rPr>
        <w:rFonts w:asciiTheme="majorHAnsi" w:hAnsiTheme="majorHAnsi"/>
        <w:i/>
        <w:sz w:val="16"/>
      </w:rPr>
      <w:tab/>
    </w:r>
    <w:r>
      <w:rPr>
        <w:rFonts w:asciiTheme="majorHAnsi" w:hAnsiTheme="majorHAnsi"/>
        <w:i/>
        <w:sz w:val="16"/>
      </w:rPr>
      <w:tab/>
    </w:r>
    <w:sdt>
      <w:sdtPr>
        <w:rPr>
          <w:rFonts w:asciiTheme="majorHAnsi" w:hAnsiTheme="majorHAnsi" w:cs="Times New Roman"/>
          <w:noProof w:val="0"/>
        </w:rPr>
        <w:id w:val="288088489"/>
        <w:docPartObj>
          <w:docPartGallery w:val="Page Numbers (Bottom of Page)"/>
          <w:docPartUnique/>
        </w:docPartObj>
      </w:sdtPr>
      <w:sdtEndPr>
        <w:rPr>
          <w:rFonts w:eastAsiaTheme="majorEastAsia" w:cstheme="majorBidi"/>
          <w:noProof/>
          <w:color w:val="93C01F"/>
          <w:sz w:val="40"/>
          <w:szCs w:val="40"/>
        </w:rPr>
      </w:sdtEndPr>
      <w:sdtContent>
        <w:r w:rsidRPr="007D464C">
          <w:rPr>
            <w:rFonts w:asciiTheme="majorHAnsi" w:hAnsiTheme="majorHAnsi" w:cs="Times New Roman"/>
            <w:noProof w:val="0"/>
            <w:color w:val="93C01F"/>
          </w:rPr>
          <w:fldChar w:fldCharType="begin"/>
        </w:r>
        <w:r w:rsidRPr="007D464C">
          <w:rPr>
            <w:rFonts w:asciiTheme="majorHAnsi" w:hAnsiTheme="majorHAnsi"/>
            <w:color w:val="93C01F"/>
          </w:rPr>
          <w:instrText xml:space="preserve"> PAGE   \* MERGEFORMAT </w:instrText>
        </w:r>
        <w:r w:rsidRPr="007D464C">
          <w:rPr>
            <w:rFonts w:asciiTheme="majorHAnsi" w:hAnsiTheme="majorHAnsi" w:cs="Times New Roman"/>
            <w:noProof w:val="0"/>
            <w:color w:val="93C01F"/>
          </w:rPr>
          <w:fldChar w:fldCharType="separate"/>
        </w:r>
        <w:r w:rsidRPr="002E2A1E">
          <w:rPr>
            <w:rFonts w:asciiTheme="majorHAnsi" w:eastAsiaTheme="majorEastAsia" w:hAnsiTheme="majorHAnsi" w:cstheme="majorBidi"/>
            <w:color w:val="93C01F"/>
            <w:sz w:val="40"/>
            <w:szCs w:val="40"/>
          </w:rPr>
          <w:t>7</w:t>
        </w:r>
        <w:r w:rsidRPr="007D464C">
          <w:rPr>
            <w:rFonts w:asciiTheme="majorHAnsi" w:eastAsiaTheme="majorEastAsia" w:hAnsiTheme="majorHAnsi" w:cstheme="majorBidi"/>
            <w:color w:val="93C01F"/>
            <w:sz w:val="40"/>
            <w:szCs w:val="4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06DC" w14:textId="77777777" w:rsidR="006733AD" w:rsidRDefault="006733AD" w:rsidP="000A30F6">
      <w:pPr>
        <w:spacing w:before="0" w:after="0" w:line="240" w:lineRule="auto"/>
      </w:pPr>
      <w:r>
        <w:separator/>
      </w:r>
    </w:p>
  </w:footnote>
  <w:footnote w:type="continuationSeparator" w:id="0">
    <w:p w14:paraId="260B38B7" w14:textId="77777777" w:rsidR="006733AD" w:rsidRDefault="006733AD" w:rsidP="000A30F6">
      <w:pPr>
        <w:spacing w:before="0" w:after="0" w:line="240" w:lineRule="auto"/>
      </w:pPr>
      <w:r>
        <w:continuationSeparator/>
      </w:r>
    </w:p>
  </w:footnote>
  <w:footnote w:type="continuationNotice" w:id="1">
    <w:p w14:paraId="60EC90FA" w14:textId="77777777" w:rsidR="006733AD" w:rsidRDefault="006733A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86F7" w14:textId="480B118D" w:rsidR="00301FEA" w:rsidRDefault="006733AD">
    <w:pPr>
      <w:pStyle w:val="Header"/>
    </w:pPr>
    <w:r>
      <w:rPr>
        <w:noProof/>
        <w:lang w:val="en-US"/>
      </w:rPr>
      <w:pict w14:anchorId="45F0F5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DB43" w14:textId="00C95960" w:rsidR="00301FEA" w:rsidRPr="00C66404" w:rsidRDefault="00301FEA" w:rsidP="00337AA7">
    <w:pPr>
      <w:pStyle w:val="Header"/>
      <w:pBdr>
        <w:bottom w:val="single" w:sz="4" w:space="14" w:color="93C01F"/>
      </w:pBdr>
      <w:rPr>
        <w:sz w:val="16"/>
        <w:szCs w:val="16"/>
      </w:rPr>
    </w:pPr>
    <w:r>
      <w:rPr>
        <w:noProof/>
      </w:rPr>
      <w:drawing>
        <wp:inline distT="0" distB="0" distL="0" distR="0" wp14:anchorId="63268C00" wp14:editId="6BE517AA">
          <wp:extent cx="1685925" cy="604863"/>
          <wp:effectExtent l="0" t="0" r="0" b="5080"/>
          <wp:docPr id="1707148819" name="Picture 50" descr="http://www.wysport.co.uk/files/8714/4707/1564/Yorkshire_Sport_Foundatio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04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B594"/>
    <w:multiLevelType w:val="hybridMultilevel"/>
    <w:tmpl w:val="0BD4163A"/>
    <w:lvl w:ilvl="0" w:tplc="2E363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6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E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6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24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EE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4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A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899"/>
    <w:multiLevelType w:val="hybridMultilevel"/>
    <w:tmpl w:val="5E54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8F65"/>
    <w:multiLevelType w:val="hybridMultilevel"/>
    <w:tmpl w:val="1D989C24"/>
    <w:lvl w:ilvl="0" w:tplc="B416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3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C5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A0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66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4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5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C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D5E"/>
    <w:multiLevelType w:val="hybridMultilevel"/>
    <w:tmpl w:val="E80CD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D0E8968">
      <w:start w:val="1"/>
      <w:numFmt w:val="lowerLetter"/>
      <w:lvlText w:val="%2."/>
      <w:lvlJc w:val="left"/>
      <w:pPr>
        <w:ind w:left="1440" w:hanging="360"/>
      </w:pPr>
    </w:lvl>
    <w:lvl w:ilvl="2" w:tplc="C66E12F2">
      <w:start w:val="1"/>
      <w:numFmt w:val="lowerRoman"/>
      <w:lvlText w:val="%3."/>
      <w:lvlJc w:val="right"/>
      <w:pPr>
        <w:ind w:left="2160" w:hanging="180"/>
      </w:pPr>
    </w:lvl>
    <w:lvl w:ilvl="3" w:tplc="2EB6802E">
      <w:start w:val="1"/>
      <w:numFmt w:val="decimal"/>
      <w:lvlText w:val="%4."/>
      <w:lvlJc w:val="left"/>
      <w:pPr>
        <w:ind w:left="2880" w:hanging="360"/>
      </w:pPr>
    </w:lvl>
    <w:lvl w:ilvl="4" w:tplc="C49871D0">
      <w:start w:val="1"/>
      <w:numFmt w:val="lowerLetter"/>
      <w:lvlText w:val="%5."/>
      <w:lvlJc w:val="left"/>
      <w:pPr>
        <w:ind w:left="3600" w:hanging="360"/>
      </w:pPr>
    </w:lvl>
    <w:lvl w:ilvl="5" w:tplc="980464DC">
      <w:start w:val="1"/>
      <w:numFmt w:val="lowerRoman"/>
      <w:lvlText w:val="%6."/>
      <w:lvlJc w:val="right"/>
      <w:pPr>
        <w:ind w:left="4320" w:hanging="180"/>
      </w:pPr>
    </w:lvl>
    <w:lvl w:ilvl="6" w:tplc="ADCC0FC2">
      <w:start w:val="1"/>
      <w:numFmt w:val="decimal"/>
      <w:lvlText w:val="%7."/>
      <w:lvlJc w:val="left"/>
      <w:pPr>
        <w:ind w:left="5040" w:hanging="360"/>
      </w:pPr>
    </w:lvl>
    <w:lvl w:ilvl="7" w:tplc="FEA47ABC">
      <w:start w:val="1"/>
      <w:numFmt w:val="lowerLetter"/>
      <w:lvlText w:val="%8."/>
      <w:lvlJc w:val="left"/>
      <w:pPr>
        <w:ind w:left="5760" w:hanging="360"/>
      </w:pPr>
    </w:lvl>
    <w:lvl w:ilvl="8" w:tplc="DB9456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C57"/>
    <w:multiLevelType w:val="hybridMultilevel"/>
    <w:tmpl w:val="AE56B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5A7"/>
    <w:multiLevelType w:val="multilevel"/>
    <w:tmpl w:val="C13EE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1482775B"/>
    <w:multiLevelType w:val="multilevel"/>
    <w:tmpl w:val="12DCEF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E36B16"/>
    <w:multiLevelType w:val="hybridMultilevel"/>
    <w:tmpl w:val="0F52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6B9"/>
    <w:multiLevelType w:val="hybridMultilevel"/>
    <w:tmpl w:val="F48C2C20"/>
    <w:lvl w:ilvl="0" w:tplc="08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249357EF"/>
    <w:multiLevelType w:val="multilevel"/>
    <w:tmpl w:val="324ACD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Roman"/>
      <w:pStyle w:val="Heading4"/>
      <w:lvlText w:val="%4."/>
      <w:lvlJc w:val="righ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9A7C8C"/>
    <w:multiLevelType w:val="multilevel"/>
    <w:tmpl w:val="EBE44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31C80760"/>
    <w:multiLevelType w:val="hybridMultilevel"/>
    <w:tmpl w:val="28A2592A"/>
    <w:lvl w:ilvl="0" w:tplc="FA1CBB28">
      <w:start w:val="1"/>
      <w:numFmt w:val="decimal"/>
      <w:lvlText w:val="%1."/>
      <w:lvlJc w:val="left"/>
      <w:pPr>
        <w:ind w:left="720" w:hanging="360"/>
      </w:pPr>
    </w:lvl>
    <w:lvl w:ilvl="1" w:tplc="74DEF836">
      <w:start w:val="1"/>
      <w:numFmt w:val="lowerLetter"/>
      <w:lvlText w:val="%2."/>
      <w:lvlJc w:val="left"/>
      <w:pPr>
        <w:ind w:left="1440" w:hanging="360"/>
      </w:pPr>
    </w:lvl>
    <w:lvl w:ilvl="2" w:tplc="E836DD0E">
      <w:start w:val="1"/>
      <w:numFmt w:val="lowerRoman"/>
      <w:lvlText w:val="%3."/>
      <w:lvlJc w:val="right"/>
      <w:pPr>
        <w:ind w:left="2160" w:hanging="180"/>
      </w:pPr>
    </w:lvl>
    <w:lvl w:ilvl="3" w:tplc="08167FC6">
      <w:start w:val="1"/>
      <w:numFmt w:val="decimal"/>
      <w:lvlText w:val="%4."/>
      <w:lvlJc w:val="left"/>
      <w:pPr>
        <w:ind w:left="2880" w:hanging="360"/>
      </w:pPr>
    </w:lvl>
    <w:lvl w:ilvl="4" w:tplc="73D893CE">
      <w:start w:val="1"/>
      <w:numFmt w:val="lowerLetter"/>
      <w:lvlText w:val="%5."/>
      <w:lvlJc w:val="left"/>
      <w:pPr>
        <w:ind w:left="3600" w:hanging="360"/>
      </w:pPr>
    </w:lvl>
    <w:lvl w:ilvl="5" w:tplc="B2089402">
      <w:start w:val="1"/>
      <w:numFmt w:val="lowerRoman"/>
      <w:lvlText w:val="%6."/>
      <w:lvlJc w:val="right"/>
      <w:pPr>
        <w:ind w:left="4320" w:hanging="180"/>
      </w:pPr>
    </w:lvl>
    <w:lvl w:ilvl="6" w:tplc="BD4C9444">
      <w:start w:val="1"/>
      <w:numFmt w:val="decimal"/>
      <w:lvlText w:val="%7."/>
      <w:lvlJc w:val="left"/>
      <w:pPr>
        <w:ind w:left="5040" w:hanging="360"/>
      </w:pPr>
    </w:lvl>
    <w:lvl w:ilvl="7" w:tplc="83CE1AD6">
      <w:start w:val="1"/>
      <w:numFmt w:val="lowerLetter"/>
      <w:lvlText w:val="%8."/>
      <w:lvlJc w:val="left"/>
      <w:pPr>
        <w:ind w:left="5760" w:hanging="360"/>
      </w:pPr>
    </w:lvl>
    <w:lvl w:ilvl="8" w:tplc="EFE23E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D76BA"/>
    <w:multiLevelType w:val="hybridMultilevel"/>
    <w:tmpl w:val="0AB2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4C2D2"/>
    <w:multiLevelType w:val="hybridMultilevel"/>
    <w:tmpl w:val="C76E59D6"/>
    <w:lvl w:ilvl="0" w:tplc="EDDE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A6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A3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0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41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8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8C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6E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7C3A"/>
    <w:multiLevelType w:val="hybridMultilevel"/>
    <w:tmpl w:val="7D56C71A"/>
    <w:lvl w:ilvl="0" w:tplc="90DA61E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0A2821"/>
    <w:multiLevelType w:val="hybridMultilevel"/>
    <w:tmpl w:val="819A9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70D40"/>
    <w:multiLevelType w:val="multilevel"/>
    <w:tmpl w:val="24B6B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7" w15:restartNumberingAfterBreak="0">
    <w:nsid w:val="538260D6"/>
    <w:multiLevelType w:val="multilevel"/>
    <w:tmpl w:val="24B6B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62C18AE"/>
    <w:multiLevelType w:val="hybridMultilevel"/>
    <w:tmpl w:val="8AC40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2687"/>
    <w:multiLevelType w:val="hybridMultilevel"/>
    <w:tmpl w:val="80D8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26014"/>
    <w:multiLevelType w:val="hybridMultilevel"/>
    <w:tmpl w:val="AC8A9A22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D1407E7"/>
    <w:multiLevelType w:val="hybridMultilevel"/>
    <w:tmpl w:val="76763226"/>
    <w:lvl w:ilvl="0" w:tplc="FFFFFFFF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BC0B72"/>
    <w:multiLevelType w:val="multilevel"/>
    <w:tmpl w:val="790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C0430A"/>
    <w:multiLevelType w:val="hybridMultilevel"/>
    <w:tmpl w:val="653896F8"/>
    <w:lvl w:ilvl="0" w:tplc="C00C0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65CAD"/>
    <w:multiLevelType w:val="multilevel"/>
    <w:tmpl w:val="24B6B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67475B55"/>
    <w:multiLevelType w:val="hybridMultilevel"/>
    <w:tmpl w:val="12C0B04E"/>
    <w:lvl w:ilvl="0" w:tplc="2960A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28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E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62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2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A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64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7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37B17"/>
    <w:multiLevelType w:val="multilevel"/>
    <w:tmpl w:val="F60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E0207"/>
    <w:multiLevelType w:val="hybridMultilevel"/>
    <w:tmpl w:val="D742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C68"/>
    <w:multiLevelType w:val="hybridMultilevel"/>
    <w:tmpl w:val="0E0EAC3A"/>
    <w:lvl w:ilvl="0" w:tplc="EC8A07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2EC4E"/>
    <w:multiLevelType w:val="hybridMultilevel"/>
    <w:tmpl w:val="3EAE2CEE"/>
    <w:lvl w:ilvl="0" w:tplc="1B62FF52">
      <w:start w:val="1"/>
      <w:numFmt w:val="decimal"/>
      <w:lvlText w:val="%1."/>
      <w:lvlJc w:val="left"/>
      <w:pPr>
        <w:ind w:left="720" w:hanging="360"/>
      </w:pPr>
    </w:lvl>
    <w:lvl w:ilvl="1" w:tplc="A5C277EA">
      <w:start w:val="1"/>
      <w:numFmt w:val="lowerLetter"/>
      <w:lvlText w:val="%2."/>
      <w:lvlJc w:val="left"/>
      <w:pPr>
        <w:ind w:left="1440" w:hanging="360"/>
      </w:pPr>
    </w:lvl>
    <w:lvl w:ilvl="2" w:tplc="E6DAD928">
      <w:start w:val="1"/>
      <w:numFmt w:val="lowerRoman"/>
      <w:lvlText w:val="%3."/>
      <w:lvlJc w:val="right"/>
      <w:pPr>
        <w:ind w:left="2160" w:hanging="180"/>
      </w:pPr>
    </w:lvl>
    <w:lvl w:ilvl="3" w:tplc="4E706E02">
      <w:start w:val="1"/>
      <w:numFmt w:val="decimal"/>
      <w:lvlText w:val="%4."/>
      <w:lvlJc w:val="left"/>
      <w:pPr>
        <w:ind w:left="2880" w:hanging="360"/>
      </w:pPr>
    </w:lvl>
    <w:lvl w:ilvl="4" w:tplc="D5443C72">
      <w:start w:val="1"/>
      <w:numFmt w:val="lowerLetter"/>
      <w:lvlText w:val="%5."/>
      <w:lvlJc w:val="left"/>
      <w:pPr>
        <w:ind w:left="3600" w:hanging="360"/>
      </w:pPr>
    </w:lvl>
    <w:lvl w:ilvl="5" w:tplc="6EC4C7E8">
      <w:start w:val="1"/>
      <w:numFmt w:val="lowerRoman"/>
      <w:lvlText w:val="%6."/>
      <w:lvlJc w:val="right"/>
      <w:pPr>
        <w:ind w:left="4320" w:hanging="180"/>
      </w:pPr>
    </w:lvl>
    <w:lvl w:ilvl="6" w:tplc="A21EDA42">
      <w:start w:val="1"/>
      <w:numFmt w:val="decimal"/>
      <w:lvlText w:val="%7."/>
      <w:lvlJc w:val="left"/>
      <w:pPr>
        <w:ind w:left="5040" w:hanging="360"/>
      </w:pPr>
    </w:lvl>
    <w:lvl w:ilvl="7" w:tplc="974A80D2">
      <w:start w:val="1"/>
      <w:numFmt w:val="lowerLetter"/>
      <w:lvlText w:val="%8."/>
      <w:lvlJc w:val="left"/>
      <w:pPr>
        <w:ind w:left="5760" w:hanging="360"/>
      </w:pPr>
    </w:lvl>
    <w:lvl w:ilvl="8" w:tplc="6E402D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61C34"/>
    <w:multiLevelType w:val="hybridMultilevel"/>
    <w:tmpl w:val="6D7E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139AD"/>
    <w:multiLevelType w:val="hybridMultilevel"/>
    <w:tmpl w:val="A0FED1F4"/>
    <w:lvl w:ilvl="0" w:tplc="F6CEFB00">
      <w:start w:val="1"/>
      <w:numFmt w:val="decimal"/>
      <w:lvlText w:val="%1."/>
      <w:lvlJc w:val="left"/>
      <w:pPr>
        <w:ind w:left="720" w:hanging="360"/>
      </w:pPr>
    </w:lvl>
    <w:lvl w:ilvl="1" w:tplc="CD4A4924">
      <w:start w:val="1"/>
      <w:numFmt w:val="lowerLetter"/>
      <w:lvlText w:val="%2."/>
      <w:lvlJc w:val="left"/>
      <w:pPr>
        <w:ind w:left="1440" w:hanging="360"/>
      </w:pPr>
    </w:lvl>
    <w:lvl w:ilvl="2" w:tplc="365CF240">
      <w:start w:val="1"/>
      <w:numFmt w:val="lowerRoman"/>
      <w:lvlText w:val="%3."/>
      <w:lvlJc w:val="right"/>
      <w:pPr>
        <w:ind w:left="2160" w:hanging="180"/>
      </w:pPr>
    </w:lvl>
    <w:lvl w:ilvl="3" w:tplc="15CCA80A">
      <w:start w:val="1"/>
      <w:numFmt w:val="decimal"/>
      <w:lvlText w:val="%4."/>
      <w:lvlJc w:val="left"/>
      <w:pPr>
        <w:ind w:left="2880" w:hanging="360"/>
      </w:pPr>
    </w:lvl>
    <w:lvl w:ilvl="4" w:tplc="0BC28CE0">
      <w:start w:val="1"/>
      <w:numFmt w:val="lowerLetter"/>
      <w:lvlText w:val="%5."/>
      <w:lvlJc w:val="left"/>
      <w:pPr>
        <w:ind w:left="3600" w:hanging="360"/>
      </w:pPr>
    </w:lvl>
    <w:lvl w:ilvl="5" w:tplc="D66447CE">
      <w:start w:val="1"/>
      <w:numFmt w:val="lowerRoman"/>
      <w:lvlText w:val="%6."/>
      <w:lvlJc w:val="right"/>
      <w:pPr>
        <w:ind w:left="4320" w:hanging="180"/>
      </w:pPr>
    </w:lvl>
    <w:lvl w:ilvl="6" w:tplc="3CD2C67E">
      <w:start w:val="1"/>
      <w:numFmt w:val="decimal"/>
      <w:lvlText w:val="%7."/>
      <w:lvlJc w:val="left"/>
      <w:pPr>
        <w:ind w:left="5040" w:hanging="360"/>
      </w:pPr>
    </w:lvl>
    <w:lvl w:ilvl="7" w:tplc="55DA106C">
      <w:start w:val="1"/>
      <w:numFmt w:val="lowerLetter"/>
      <w:lvlText w:val="%8."/>
      <w:lvlJc w:val="left"/>
      <w:pPr>
        <w:ind w:left="5760" w:hanging="360"/>
      </w:pPr>
    </w:lvl>
    <w:lvl w:ilvl="8" w:tplc="3C584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27AD0"/>
    <w:multiLevelType w:val="hybridMultilevel"/>
    <w:tmpl w:val="949463CE"/>
    <w:lvl w:ilvl="0" w:tplc="3E02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E6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2C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8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F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C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B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8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7613">
    <w:abstractNumId w:val="13"/>
  </w:num>
  <w:num w:numId="2" w16cid:durableId="1141725205">
    <w:abstractNumId w:val="29"/>
  </w:num>
  <w:num w:numId="3" w16cid:durableId="2088845691">
    <w:abstractNumId w:val="2"/>
  </w:num>
  <w:num w:numId="4" w16cid:durableId="855777015">
    <w:abstractNumId w:val="0"/>
  </w:num>
  <w:num w:numId="5" w16cid:durableId="333267221">
    <w:abstractNumId w:val="32"/>
  </w:num>
  <w:num w:numId="6" w16cid:durableId="506865474">
    <w:abstractNumId w:val="3"/>
  </w:num>
  <w:num w:numId="7" w16cid:durableId="2048556983">
    <w:abstractNumId w:val="25"/>
  </w:num>
  <w:num w:numId="8" w16cid:durableId="243951033">
    <w:abstractNumId w:val="11"/>
  </w:num>
  <w:num w:numId="9" w16cid:durableId="704599513">
    <w:abstractNumId w:val="31"/>
  </w:num>
  <w:num w:numId="10" w16cid:durableId="1451777308">
    <w:abstractNumId w:val="6"/>
  </w:num>
  <w:num w:numId="11" w16cid:durableId="1184591585">
    <w:abstractNumId w:val="9"/>
  </w:num>
  <w:num w:numId="12" w16cid:durableId="841511518">
    <w:abstractNumId w:val="21"/>
  </w:num>
  <w:num w:numId="13" w16cid:durableId="1901672928">
    <w:abstractNumId w:val="16"/>
  </w:num>
  <w:num w:numId="14" w16cid:durableId="1445922328">
    <w:abstractNumId w:val="28"/>
  </w:num>
  <w:num w:numId="15" w16cid:durableId="208341231">
    <w:abstractNumId w:val="10"/>
  </w:num>
  <w:num w:numId="16" w16cid:durableId="621958346">
    <w:abstractNumId w:val="15"/>
  </w:num>
  <w:num w:numId="17" w16cid:durableId="1326665997">
    <w:abstractNumId w:val="19"/>
  </w:num>
  <w:num w:numId="18" w16cid:durableId="1867907101">
    <w:abstractNumId w:val="22"/>
  </w:num>
  <w:num w:numId="19" w16cid:durableId="1670712788">
    <w:abstractNumId w:val="26"/>
  </w:num>
  <w:num w:numId="20" w16cid:durableId="252666912">
    <w:abstractNumId w:val="4"/>
  </w:num>
  <w:num w:numId="21" w16cid:durableId="528954573">
    <w:abstractNumId w:val="12"/>
  </w:num>
  <w:num w:numId="22" w16cid:durableId="380714620">
    <w:abstractNumId w:val="30"/>
  </w:num>
  <w:num w:numId="23" w16cid:durableId="460684616">
    <w:abstractNumId w:val="27"/>
  </w:num>
  <w:num w:numId="24" w16cid:durableId="1216433049">
    <w:abstractNumId w:val="20"/>
  </w:num>
  <w:num w:numId="25" w16cid:durableId="697312610">
    <w:abstractNumId w:val="18"/>
  </w:num>
  <w:num w:numId="26" w16cid:durableId="2038967679">
    <w:abstractNumId w:val="17"/>
  </w:num>
  <w:num w:numId="27" w16cid:durableId="929894611">
    <w:abstractNumId w:val="8"/>
  </w:num>
  <w:num w:numId="28" w16cid:durableId="238560724">
    <w:abstractNumId w:val="5"/>
  </w:num>
  <w:num w:numId="29" w16cid:durableId="579680645">
    <w:abstractNumId w:val="23"/>
  </w:num>
  <w:num w:numId="30" w16cid:durableId="781536636">
    <w:abstractNumId w:val="14"/>
  </w:num>
  <w:num w:numId="31" w16cid:durableId="554974709">
    <w:abstractNumId w:val="7"/>
  </w:num>
  <w:num w:numId="32" w16cid:durableId="1443063417">
    <w:abstractNumId w:val="1"/>
  </w:num>
  <w:num w:numId="33" w16cid:durableId="81529774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70"/>
    <w:rsid w:val="00000B80"/>
    <w:rsid w:val="00001A46"/>
    <w:rsid w:val="00002114"/>
    <w:rsid w:val="000023D7"/>
    <w:rsid w:val="000045D8"/>
    <w:rsid w:val="00010137"/>
    <w:rsid w:val="000160F1"/>
    <w:rsid w:val="000228C8"/>
    <w:rsid w:val="00022F1B"/>
    <w:rsid w:val="00023141"/>
    <w:rsid w:val="00024FFF"/>
    <w:rsid w:val="000251ED"/>
    <w:rsid w:val="0002617B"/>
    <w:rsid w:val="00026561"/>
    <w:rsid w:val="0002673C"/>
    <w:rsid w:val="00027E05"/>
    <w:rsid w:val="00034F68"/>
    <w:rsid w:val="000404DF"/>
    <w:rsid w:val="00041B34"/>
    <w:rsid w:val="00041C5E"/>
    <w:rsid w:val="0004597C"/>
    <w:rsid w:val="000501A3"/>
    <w:rsid w:val="00054973"/>
    <w:rsid w:val="00056E15"/>
    <w:rsid w:val="00057248"/>
    <w:rsid w:val="000615C3"/>
    <w:rsid w:val="00063E1A"/>
    <w:rsid w:val="0006450F"/>
    <w:rsid w:val="00066250"/>
    <w:rsid w:val="000664D9"/>
    <w:rsid w:val="00066842"/>
    <w:rsid w:val="00066C72"/>
    <w:rsid w:val="00067D28"/>
    <w:rsid w:val="00071968"/>
    <w:rsid w:val="0007280A"/>
    <w:rsid w:val="00072A0C"/>
    <w:rsid w:val="000730F4"/>
    <w:rsid w:val="00073E9E"/>
    <w:rsid w:val="00074519"/>
    <w:rsid w:val="000757D9"/>
    <w:rsid w:val="0007617E"/>
    <w:rsid w:val="00080157"/>
    <w:rsid w:val="00080BF8"/>
    <w:rsid w:val="0008153F"/>
    <w:rsid w:val="00081626"/>
    <w:rsid w:val="00081890"/>
    <w:rsid w:val="000821EF"/>
    <w:rsid w:val="00084618"/>
    <w:rsid w:val="00084D9A"/>
    <w:rsid w:val="000851D2"/>
    <w:rsid w:val="00085ABC"/>
    <w:rsid w:val="0008991A"/>
    <w:rsid w:val="00091EAD"/>
    <w:rsid w:val="0009299F"/>
    <w:rsid w:val="00094BD1"/>
    <w:rsid w:val="00095943"/>
    <w:rsid w:val="00096393"/>
    <w:rsid w:val="000A0207"/>
    <w:rsid w:val="000A25A5"/>
    <w:rsid w:val="000A30F6"/>
    <w:rsid w:val="000B1C86"/>
    <w:rsid w:val="000B39A5"/>
    <w:rsid w:val="000B4469"/>
    <w:rsid w:val="000B6413"/>
    <w:rsid w:val="000C2A57"/>
    <w:rsid w:val="000C2A66"/>
    <w:rsid w:val="000C32EA"/>
    <w:rsid w:val="000C4455"/>
    <w:rsid w:val="000C5D3E"/>
    <w:rsid w:val="000C67CC"/>
    <w:rsid w:val="000CE4B8"/>
    <w:rsid w:val="000D1A18"/>
    <w:rsid w:val="000D2C53"/>
    <w:rsid w:val="000D3492"/>
    <w:rsid w:val="000D37BA"/>
    <w:rsid w:val="000D3EED"/>
    <w:rsid w:val="000D414A"/>
    <w:rsid w:val="000D7F8B"/>
    <w:rsid w:val="000E0CC3"/>
    <w:rsid w:val="000E3F1F"/>
    <w:rsid w:val="000E43B5"/>
    <w:rsid w:val="000E53C7"/>
    <w:rsid w:val="000F0D0B"/>
    <w:rsid w:val="000F2C58"/>
    <w:rsid w:val="000FBC41"/>
    <w:rsid w:val="00100945"/>
    <w:rsid w:val="00101AFF"/>
    <w:rsid w:val="0010309C"/>
    <w:rsid w:val="00105A52"/>
    <w:rsid w:val="00105DD3"/>
    <w:rsid w:val="001068C3"/>
    <w:rsid w:val="00111578"/>
    <w:rsid w:val="00113519"/>
    <w:rsid w:val="001174D0"/>
    <w:rsid w:val="00117734"/>
    <w:rsid w:val="001178D6"/>
    <w:rsid w:val="00120101"/>
    <w:rsid w:val="00122B4E"/>
    <w:rsid w:val="00123729"/>
    <w:rsid w:val="00123B2F"/>
    <w:rsid w:val="00124625"/>
    <w:rsid w:val="001253F9"/>
    <w:rsid w:val="00126594"/>
    <w:rsid w:val="00127C8A"/>
    <w:rsid w:val="0012FBE2"/>
    <w:rsid w:val="001304A2"/>
    <w:rsid w:val="00131358"/>
    <w:rsid w:val="0013709D"/>
    <w:rsid w:val="001413DE"/>
    <w:rsid w:val="00145B96"/>
    <w:rsid w:val="00146623"/>
    <w:rsid w:val="001500F5"/>
    <w:rsid w:val="001527D8"/>
    <w:rsid w:val="00152F9D"/>
    <w:rsid w:val="00153363"/>
    <w:rsid w:val="0015659C"/>
    <w:rsid w:val="00162394"/>
    <w:rsid w:val="001631A4"/>
    <w:rsid w:val="001679EF"/>
    <w:rsid w:val="001729C1"/>
    <w:rsid w:val="001736CD"/>
    <w:rsid w:val="001750F5"/>
    <w:rsid w:val="00176B18"/>
    <w:rsid w:val="00177AEB"/>
    <w:rsid w:val="00177D75"/>
    <w:rsid w:val="00182E37"/>
    <w:rsid w:val="00184D33"/>
    <w:rsid w:val="00185444"/>
    <w:rsid w:val="00185B82"/>
    <w:rsid w:val="0018694A"/>
    <w:rsid w:val="00186F5B"/>
    <w:rsid w:val="001870EE"/>
    <w:rsid w:val="00192AF4"/>
    <w:rsid w:val="001942E4"/>
    <w:rsid w:val="00194990"/>
    <w:rsid w:val="0019587D"/>
    <w:rsid w:val="001A0EFA"/>
    <w:rsid w:val="001A229F"/>
    <w:rsid w:val="001A4050"/>
    <w:rsid w:val="001A5782"/>
    <w:rsid w:val="001B29C0"/>
    <w:rsid w:val="001B32C9"/>
    <w:rsid w:val="001B3AFD"/>
    <w:rsid w:val="001B6127"/>
    <w:rsid w:val="001B70CA"/>
    <w:rsid w:val="001C03E4"/>
    <w:rsid w:val="001C0758"/>
    <w:rsid w:val="001C08D7"/>
    <w:rsid w:val="001C196A"/>
    <w:rsid w:val="001C2A3D"/>
    <w:rsid w:val="001C4A53"/>
    <w:rsid w:val="001C5823"/>
    <w:rsid w:val="001C6DAC"/>
    <w:rsid w:val="001C712C"/>
    <w:rsid w:val="001D225F"/>
    <w:rsid w:val="001D2F49"/>
    <w:rsid w:val="001D2F83"/>
    <w:rsid w:val="001D4D38"/>
    <w:rsid w:val="001D4FA5"/>
    <w:rsid w:val="001D6399"/>
    <w:rsid w:val="001D67D2"/>
    <w:rsid w:val="001D76EA"/>
    <w:rsid w:val="001E089C"/>
    <w:rsid w:val="001E27D5"/>
    <w:rsid w:val="001E2A43"/>
    <w:rsid w:val="001E35F0"/>
    <w:rsid w:val="001E38EB"/>
    <w:rsid w:val="001E482C"/>
    <w:rsid w:val="001F0E2A"/>
    <w:rsid w:val="001F3ED3"/>
    <w:rsid w:val="001FD784"/>
    <w:rsid w:val="00200E0F"/>
    <w:rsid w:val="00202887"/>
    <w:rsid w:val="00202B56"/>
    <w:rsid w:val="00202E80"/>
    <w:rsid w:val="00205ACE"/>
    <w:rsid w:val="00207C37"/>
    <w:rsid w:val="002114EA"/>
    <w:rsid w:val="0021325B"/>
    <w:rsid w:val="002173F0"/>
    <w:rsid w:val="00221105"/>
    <w:rsid w:val="00221B63"/>
    <w:rsid w:val="00222A9F"/>
    <w:rsid w:val="00222EF1"/>
    <w:rsid w:val="00225308"/>
    <w:rsid w:val="00226C36"/>
    <w:rsid w:val="00227834"/>
    <w:rsid w:val="00231055"/>
    <w:rsid w:val="00232789"/>
    <w:rsid w:val="00237D8E"/>
    <w:rsid w:val="00242806"/>
    <w:rsid w:val="00243190"/>
    <w:rsid w:val="002450B8"/>
    <w:rsid w:val="002454C9"/>
    <w:rsid w:val="002478D8"/>
    <w:rsid w:val="002513BF"/>
    <w:rsid w:val="00251574"/>
    <w:rsid w:val="00253C13"/>
    <w:rsid w:val="00254B4F"/>
    <w:rsid w:val="00255A91"/>
    <w:rsid w:val="00256DD0"/>
    <w:rsid w:val="00257CE3"/>
    <w:rsid w:val="00260A50"/>
    <w:rsid w:val="00260D7D"/>
    <w:rsid w:val="002649A1"/>
    <w:rsid w:val="002655C3"/>
    <w:rsid w:val="002717D6"/>
    <w:rsid w:val="002718D6"/>
    <w:rsid w:val="00271B5F"/>
    <w:rsid w:val="002724C7"/>
    <w:rsid w:val="00272815"/>
    <w:rsid w:val="0027309B"/>
    <w:rsid w:val="002769FF"/>
    <w:rsid w:val="00276FD9"/>
    <w:rsid w:val="0027873D"/>
    <w:rsid w:val="00281108"/>
    <w:rsid w:val="002823F3"/>
    <w:rsid w:val="0028335D"/>
    <w:rsid w:val="00285D82"/>
    <w:rsid w:val="0028698F"/>
    <w:rsid w:val="00286DA9"/>
    <w:rsid w:val="00290700"/>
    <w:rsid w:val="00295DCD"/>
    <w:rsid w:val="0029663E"/>
    <w:rsid w:val="002975F8"/>
    <w:rsid w:val="002A0551"/>
    <w:rsid w:val="002A1A02"/>
    <w:rsid w:val="002A2EC2"/>
    <w:rsid w:val="002A5E48"/>
    <w:rsid w:val="002A64DB"/>
    <w:rsid w:val="002A675D"/>
    <w:rsid w:val="002B3C36"/>
    <w:rsid w:val="002B4C8C"/>
    <w:rsid w:val="002B607C"/>
    <w:rsid w:val="002B6568"/>
    <w:rsid w:val="002C0718"/>
    <w:rsid w:val="002C45E1"/>
    <w:rsid w:val="002C53F0"/>
    <w:rsid w:val="002C72FA"/>
    <w:rsid w:val="002CE138"/>
    <w:rsid w:val="002D0780"/>
    <w:rsid w:val="002D1CEB"/>
    <w:rsid w:val="002D293A"/>
    <w:rsid w:val="002D3859"/>
    <w:rsid w:val="002E2A1E"/>
    <w:rsid w:val="002E4D80"/>
    <w:rsid w:val="002E560B"/>
    <w:rsid w:val="002E6C16"/>
    <w:rsid w:val="002E78CD"/>
    <w:rsid w:val="002F14C8"/>
    <w:rsid w:val="002F1CE6"/>
    <w:rsid w:val="002F26F8"/>
    <w:rsid w:val="002F2E65"/>
    <w:rsid w:val="002F2EC7"/>
    <w:rsid w:val="002F34D9"/>
    <w:rsid w:val="002F3FB2"/>
    <w:rsid w:val="002F5F74"/>
    <w:rsid w:val="002F66A2"/>
    <w:rsid w:val="002F69B5"/>
    <w:rsid w:val="00300DE8"/>
    <w:rsid w:val="00301FEA"/>
    <w:rsid w:val="003036F3"/>
    <w:rsid w:val="003046F2"/>
    <w:rsid w:val="00304C14"/>
    <w:rsid w:val="003053F1"/>
    <w:rsid w:val="0030593B"/>
    <w:rsid w:val="003061B0"/>
    <w:rsid w:val="0031055D"/>
    <w:rsid w:val="00311F59"/>
    <w:rsid w:val="00315185"/>
    <w:rsid w:val="0032235A"/>
    <w:rsid w:val="00323770"/>
    <w:rsid w:val="00323B02"/>
    <w:rsid w:val="00323B04"/>
    <w:rsid w:val="0032609D"/>
    <w:rsid w:val="00330D75"/>
    <w:rsid w:val="0033361B"/>
    <w:rsid w:val="00335071"/>
    <w:rsid w:val="00335AD8"/>
    <w:rsid w:val="00335C18"/>
    <w:rsid w:val="00337AA7"/>
    <w:rsid w:val="003401B3"/>
    <w:rsid w:val="003430EF"/>
    <w:rsid w:val="0034519D"/>
    <w:rsid w:val="0034540E"/>
    <w:rsid w:val="0035113C"/>
    <w:rsid w:val="00360C19"/>
    <w:rsid w:val="00363DE9"/>
    <w:rsid w:val="00364643"/>
    <w:rsid w:val="00377A33"/>
    <w:rsid w:val="003808E8"/>
    <w:rsid w:val="00381547"/>
    <w:rsid w:val="003906CA"/>
    <w:rsid w:val="00393CB6"/>
    <w:rsid w:val="00395AB2"/>
    <w:rsid w:val="0039756F"/>
    <w:rsid w:val="003A2C11"/>
    <w:rsid w:val="003A4250"/>
    <w:rsid w:val="003A428A"/>
    <w:rsid w:val="003A7580"/>
    <w:rsid w:val="003B03ED"/>
    <w:rsid w:val="003B12F0"/>
    <w:rsid w:val="003B28C5"/>
    <w:rsid w:val="003B2F27"/>
    <w:rsid w:val="003B4B79"/>
    <w:rsid w:val="003B7D10"/>
    <w:rsid w:val="003B7F6C"/>
    <w:rsid w:val="003C0437"/>
    <w:rsid w:val="003C1C83"/>
    <w:rsid w:val="003C3BF0"/>
    <w:rsid w:val="003C4407"/>
    <w:rsid w:val="003C5CAD"/>
    <w:rsid w:val="003D0D48"/>
    <w:rsid w:val="003D19DE"/>
    <w:rsid w:val="003D355D"/>
    <w:rsid w:val="003D6105"/>
    <w:rsid w:val="003D6B88"/>
    <w:rsid w:val="003D7289"/>
    <w:rsid w:val="003D76C7"/>
    <w:rsid w:val="003E1EFA"/>
    <w:rsid w:val="003F11BE"/>
    <w:rsid w:val="003F2D10"/>
    <w:rsid w:val="003F373B"/>
    <w:rsid w:val="00403E1F"/>
    <w:rsid w:val="004052F8"/>
    <w:rsid w:val="004108F1"/>
    <w:rsid w:val="00411392"/>
    <w:rsid w:val="00411A12"/>
    <w:rsid w:val="004133EF"/>
    <w:rsid w:val="004139D5"/>
    <w:rsid w:val="00417839"/>
    <w:rsid w:val="004202D5"/>
    <w:rsid w:val="00420C39"/>
    <w:rsid w:val="0042394C"/>
    <w:rsid w:val="00427DBF"/>
    <w:rsid w:val="00430EC0"/>
    <w:rsid w:val="00430ED0"/>
    <w:rsid w:val="00434765"/>
    <w:rsid w:val="00434AE7"/>
    <w:rsid w:val="00436FD5"/>
    <w:rsid w:val="00440632"/>
    <w:rsid w:val="00441A63"/>
    <w:rsid w:val="00445343"/>
    <w:rsid w:val="00446B25"/>
    <w:rsid w:val="0044728C"/>
    <w:rsid w:val="00447741"/>
    <w:rsid w:val="00451B32"/>
    <w:rsid w:val="00454439"/>
    <w:rsid w:val="00455BB7"/>
    <w:rsid w:val="004603F0"/>
    <w:rsid w:val="00461485"/>
    <w:rsid w:val="00462126"/>
    <w:rsid w:val="00465611"/>
    <w:rsid w:val="00471D3A"/>
    <w:rsid w:val="00471FBF"/>
    <w:rsid w:val="004752AE"/>
    <w:rsid w:val="004754E5"/>
    <w:rsid w:val="00475A9E"/>
    <w:rsid w:val="00476184"/>
    <w:rsid w:val="00476D21"/>
    <w:rsid w:val="00476E6F"/>
    <w:rsid w:val="0048179D"/>
    <w:rsid w:val="00487607"/>
    <w:rsid w:val="00491CD4"/>
    <w:rsid w:val="00494806"/>
    <w:rsid w:val="004978BC"/>
    <w:rsid w:val="00497EC3"/>
    <w:rsid w:val="004A07E5"/>
    <w:rsid w:val="004A6473"/>
    <w:rsid w:val="004B1423"/>
    <w:rsid w:val="004B1E8D"/>
    <w:rsid w:val="004B3FBB"/>
    <w:rsid w:val="004B460D"/>
    <w:rsid w:val="004B5872"/>
    <w:rsid w:val="004C554A"/>
    <w:rsid w:val="004C5BF7"/>
    <w:rsid w:val="004C7132"/>
    <w:rsid w:val="004C7EFA"/>
    <w:rsid w:val="004D03B5"/>
    <w:rsid w:val="004D0739"/>
    <w:rsid w:val="004D0AA4"/>
    <w:rsid w:val="004D2594"/>
    <w:rsid w:val="004D3889"/>
    <w:rsid w:val="004D42D1"/>
    <w:rsid w:val="004D4804"/>
    <w:rsid w:val="004D709B"/>
    <w:rsid w:val="004D7227"/>
    <w:rsid w:val="004DD9A0"/>
    <w:rsid w:val="004E0BA4"/>
    <w:rsid w:val="004E4C62"/>
    <w:rsid w:val="004F0DB2"/>
    <w:rsid w:val="004F0EFB"/>
    <w:rsid w:val="004F1398"/>
    <w:rsid w:val="004F1EC0"/>
    <w:rsid w:val="004F2213"/>
    <w:rsid w:val="004F3554"/>
    <w:rsid w:val="004F5F7C"/>
    <w:rsid w:val="004F7B66"/>
    <w:rsid w:val="00502281"/>
    <w:rsid w:val="00505BA5"/>
    <w:rsid w:val="00506575"/>
    <w:rsid w:val="0050665E"/>
    <w:rsid w:val="005140A7"/>
    <w:rsid w:val="00515CF2"/>
    <w:rsid w:val="00515E9C"/>
    <w:rsid w:val="0051687B"/>
    <w:rsid w:val="00522AD2"/>
    <w:rsid w:val="00522CCD"/>
    <w:rsid w:val="00524AB9"/>
    <w:rsid w:val="00524FE5"/>
    <w:rsid w:val="00526918"/>
    <w:rsid w:val="00530CE5"/>
    <w:rsid w:val="005319EB"/>
    <w:rsid w:val="00532B30"/>
    <w:rsid w:val="00534FCD"/>
    <w:rsid w:val="005355F7"/>
    <w:rsid w:val="00535BC1"/>
    <w:rsid w:val="00536563"/>
    <w:rsid w:val="00537EC2"/>
    <w:rsid w:val="00540F90"/>
    <w:rsid w:val="005418AA"/>
    <w:rsid w:val="0054256A"/>
    <w:rsid w:val="00543766"/>
    <w:rsid w:val="00544679"/>
    <w:rsid w:val="00552207"/>
    <w:rsid w:val="00555595"/>
    <w:rsid w:val="005565DC"/>
    <w:rsid w:val="005570A1"/>
    <w:rsid w:val="00560805"/>
    <w:rsid w:val="00560879"/>
    <w:rsid w:val="005610B0"/>
    <w:rsid w:val="005615AA"/>
    <w:rsid w:val="005623A0"/>
    <w:rsid w:val="005626C9"/>
    <w:rsid w:val="00565243"/>
    <w:rsid w:val="00565EA1"/>
    <w:rsid w:val="005675A0"/>
    <w:rsid w:val="005715EF"/>
    <w:rsid w:val="0057351C"/>
    <w:rsid w:val="00573BAF"/>
    <w:rsid w:val="00576352"/>
    <w:rsid w:val="00576EB9"/>
    <w:rsid w:val="00583CBB"/>
    <w:rsid w:val="005842FE"/>
    <w:rsid w:val="005849EE"/>
    <w:rsid w:val="00584DCB"/>
    <w:rsid w:val="0059221A"/>
    <w:rsid w:val="005957E6"/>
    <w:rsid w:val="005960EA"/>
    <w:rsid w:val="00597C93"/>
    <w:rsid w:val="005A32E5"/>
    <w:rsid w:val="005A58DD"/>
    <w:rsid w:val="005A6ACF"/>
    <w:rsid w:val="005A7B6C"/>
    <w:rsid w:val="005A7D5E"/>
    <w:rsid w:val="005B07A4"/>
    <w:rsid w:val="005B1C28"/>
    <w:rsid w:val="005B2A27"/>
    <w:rsid w:val="005B4F85"/>
    <w:rsid w:val="005B529D"/>
    <w:rsid w:val="005B5D69"/>
    <w:rsid w:val="005B5E9D"/>
    <w:rsid w:val="005B5EB5"/>
    <w:rsid w:val="005B61DC"/>
    <w:rsid w:val="005C0855"/>
    <w:rsid w:val="005C55F3"/>
    <w:rsid w:val="005C6B6B"/>
    <w:rsid w:val="005D1C91"/>
    <w:rsid w:val="005D3293"/>
    <w:rsid w:val="005D4E1A"/>
    <w:rsid w:val="005D50AC"/>
    <w:rsid w:val="005D53B2"/>
    <w:rsid w:val="005D7206"/>
    <w:rsid w:val="005D76E4"/>
    <w:rsid w:val="005D76FF"/>
    <w:rsid w:val="005D7B0D"/>
    <w:rsid w:val="005E0864"/>
    <w:rsid w:val="005E3F25"/>
    <w:rsid w:val="005E4B00"/>
    <w:rsid w:val="005E6FAC"/>
    <w:rsid w:val="005F034D"/>
    <w:rsid w:val="005F2A38"/>
    <w:rsid w:val="005F6625"/>
    <w:rsid w:val="006006DC"/>
    <w:rsid w:val="006016B0"/>
    <w:rsid w:val="00601E77"/>
    <w:rsid w:val="00602736"/>
    <w:rsid w:val="00602E0E"/>
    <w:rsid w:val="00604B95"/>
    <w:rsid w:val="006069D8"/>
    <w:rsid w:val="00611ADE"/>
    <w:rsid w:val="00611D97"/>
    <w:rsid w:val="0061257F"/>
    <w:rsid w:val="00614229"/>
    <w:rsid w:val="00614378"/>
    <w:rsid w:val="00615F24"/>
    <w:rsid w:val="00617000"/>
    <w:rsid w:val="00622A7B"/>
    <w:rsid w:val="00625FE2"/>
    <w:rsid w:val="0062655A"/>
    <w:rsid w:val="00626F39"/>
    <w:rsid w:val="006276A9"/>
    <w:rsid w:val="006307DA"/>
    <w:rsid w:val="00630928"/>
    <w:rsid w:val="006324EC"/>
    <w:rsid w:val="006346C7"/>
    <w:rsid w:val="0063556F"/>
    <w:rsid w:val="00635602"/>
    <w:rsid w:val="00635F82"/>
    <w:rsid w:val="00637773"/>
    <w:rsid w:val="00637F2C"/>
    <w:rsid w:val="00641602"/>
    <w:rsid w:val="0064280F"/>
    <w:rsid w:val="006453FA"/>
    <w:rsid w:val="00646025"/>
    <w:rsid w:val="00650F92"/>
    <w:rsid w:val="006515B4"/>
    <w:rsid w:val="006525C3"/>
    <w:rsid w:val="0065619D"/>
    <w:rsid w:val="00656CD2"/>
    <w:rsid w:val="006630A4"/>
    <w:rsid w:val="00663235"/>
    <w:rsid w:val="006651AE"/>
    <w:rsid w:val="00665F1A"/>
    <w:rsid w:val="006672D8"/>
    <w:rsid w:val="00672413"/>
    <w:rsid w:val="00672920"/>
    <w:rsid w:val="006733AD"/>
    <w:rsid w:val="0067555E"/>
    <w:rsid w:val="00675CF6"/>
    <w:rsid w:val="00681248"/>
    <w:rsid w:val="006827B7"/>
    <w:rsid w:val="00682814"/>
    <w:rsid w:val="006839AA"/>
    <w:rsid w:val="00684A90"/>
    <w:rsid w:val="00690B09"/>
    <w:rsid w:val="00690C6E"/>
    <w:rsid w:val="00692BC1"/>
    <w:rsid w:val="00697A70"/>
    <w:rsid w:val="0069C4DA"/>
    <w:rsid w:val="006A046F"/>
    <w:rsid w:val="006A2807"/>
    <w:rsid w:val="006A7BEC"/>
    <w:rsid w:val="006AE45B"/>
    <w:rsid w:val="006B2E55"/>
    <w:rsid w:val="006B5F15"/>
    <w:rsid w:val="006B69EF"/>
    <w:rsid w:val="006B6F19"/>
    <w:rsid w:val="006B7ACA"/>
    <w:rsid w:val="006B7B67"/>
    <w:rsid w:val="006C058A"/>
    <w:rsid w:val="006C08C8"/>
    <w:rsid w:val="006C109E"/>
    <w:rsid w:val="006C1722"/>
    <w:rsid w:val="006C1A3F"/>
    <w:rsid w:val="006C254D"/>
    <w:rsid w:val="006C2BA5"/>
    <w:rsid w:val="006C2D0E"/>
    <w:rsid w:val="006C2FE1"/>
    <w:rsid w:val="006C3406"/>
    <w:rsid w:val="006C3917"/>
    <w:rsid w:val="006C4727"/>
    <w:rsid w:val="006C6E80"/>
    <w:rsid w:val="006D02F0"/>
    <w:rsid w:val="006D121D"/>
    <w:rsid w:val="006D210A"/>
    <w:rsid w:val="006D3304"/>
    <w:rsid w:val="006D41CE"/>
    <w:rsid w:val="006D7455"/>
    <w:rsid w:val="006E03EF"/>
    <w:rsid w:val="006E6C3E"/>
    <w:rsid w:val="006E6FCE"/>
    <w:rsid w:val="006F031E"/>
    <w:rsid w:val="006F1289"/>
    <w:rsid w:val="006F236D"/>
    <w:rsid w:val="006F29FF"/>
    <w:rsid w:val="006F3A8B"/>
    <w:rsid w:val="006F3B24"/>
    <w:rsid w:val="006F7495"/>
    <w:rsid w:val="006F7650"/>
    <w:rsid w:val="00701BBE"/>
    <w:rsid w:val="00702381"/>
    <w:rsid w:val="00702CEB"/>
    <w:rsid w:val="00704E8C"/>
    <w:rsid w:val="0071135E"/>
    <w:rsid w:val="00711A2B"/>
    <w:rsid w:val="0071234A"/>
    <w:rsid w:val="007142A4"/>
    <w:rsid w:val="00714402"/>
    <w:rsid w:val="0071785B"/>
    <w:rsid w:val="00720DCE"/>
    <w:rsid w:val="00721E62"/>
    <w:rsid w:val="0072228F"/>
    <w:rsid w:val="00724180"/>
    <w:rsid w:val="00724C75"/>
    <w:rsid w:val="00725F67"/>
    <w:rsid w:val="00726771"/>
    <w:rsid w:val="007302A1"/>
    <w:rsid w:val="007340A4"/>
    <w:rsid w:val="00734A82"/>
    <w:rsid w:val="00734B42"/>
    <w:rsid w:val="00735148"/>
    <w:rsid w:val="0073591E"/>
    <w:rsid w:val="00736FF1"/>
    <w:rsid w:val="007378E7"/>
    <w:rsid w:val="007403EC"/>
    <w:rsid w:val="007409AA"/>
    <w:rsid w:val="007412B8"/>
    <w:rsid w:val="007423DB"/>
    <w:rsid w:val="00743D54"/>
    <w:rsid w:val="00744B25"/>
    <w:rsid w:val="00747E26"/>
    <w:rsid w:val="00752507"/>
    <w:rsid w:val="00754655"/>
    <w:rsid w:val="00755A2F"/>
    <w:rsid w:val="0075610F"/>
    <w:rsid w:val="00757CC6"/>
    <w:rsid w:val="00762A8A"/>
    <w:rsid w:val="00764061"/>
    <w:rsid w:val="00765013"/>
    <w:rsid w:val="00765C56"/>
    <w:rsid w:val="00766542"/>
    <w:rsid w:val="0076700A"/>
    <w:rsid w:val="007717B9"/>
    <w:rsid w:val="007741AC"/>
    <w:rsid w:val="00782226"/>
    <w:rsid w:val="00783A4C"/>
    <w:rsid w:val="00783B8E"/>
    <w:rsid w:val="00787317"/>
    <w:rsid w:val="00787F79"/>
    <w:rsid w:val="007906BD"/>
    <w:rsid w:val="00792080"/>
    <w:rsid w:val="00792096"/>
    <w:rsid w:val="00792656"/>
    <w:rsid w:val="00793BB5"/>
    <w:rsid w:val="0079419C"/>
    <w:rsid w:val="007943FA"/>
    <w:rsid w:val="00794529"/>
    <w:rsid w:val="00794809"/>
    <w:rsid w:val="007A4346"/>
    <w:rsid w:val="007A4390"/>
    <w:rsid w:val="007A55EE"/>
    <w:rsid w:val="007A6066"/>
    <w:rsid w:val="007A65E2"/>
    <w:rsid w:val="007A6F0F"/>
    <w:rsid w:val="007B1F41"/>
    <w:rsid w:val="007B22E7"/>
    <w:rsid w:val="007B25FA"/>
    <w:rsid w:val="007B338F"/>
    <w:rsid w:val="007B4CA3"/>
    <w:rsid w:val="007B66E5"/>
    <w:rsid w:val="007C236B"/>
    <w:rsid w:val="007C4CB3"/>
    <w:rsid w:val="007C5FDF"/>
    <w:rsid w:val="007C6B6F"/>
    <w:rsid w:val="007C7BA1"/>
    <w:rsid w:val="007D0BB3"/>
    <w:rsid w:val="007D4307"/>
    <w:rsid w:val="007D4616"/>
    <w:rsid w:val="007D464C"/>
    <w:rsid w:val="007D55A3"/>
    <w:rsid w:val="007D72CA"/>
    <w:rsid w:val="007E05A0"/>
    <w:rsid w:val="007E1C56"/>
    <w:rsid w:val="007E5030"/>
    <w:rsid w:val="007EF99D"/>
    <w:rsid w:val="007F32B0"/>
    <w:rsid w:val="007F33E4"/>
    <w:rsid w:val="007F3DB2"/>
    <w:rsid w:val="007F685D"/>
    <w:rsid w:val="007F6A10"/>
    <w:rsid w:val="008015D1"/>
    <w:rsid w:val="008015DF"/>
    <w:rsid w:val="0080171A"/>
    <w:rsid w:val="00801F37"/>
    <w:rsid w:val="00802CA6"/>
    <w:rsid w:val="008039D3"/>
    <w:rsid w:val="00803B5B"/>
    <w:rsid w:val="008070B4"/>
    <w:rsid w:val="00810A20"/>
    <w:rsid w:val="008135DB"/>
    <w:rsid w:val="008148CD"/>
    <w:rsid w:val="00814B14"/>
    <w:rsid w:val="00815B1A"/>
    <w:rsid w:val="00826535"/>
    <w:rsid w:val="00827F43"/>
    <w:rsid w:val="00830B85"/>
    <w:rsid w:val="008337E7"/>
    <w:rsid w:val="00833CA0"/>
    <w:rsid w:val="00835B88"/>
    <w:rsid w:val="00835CCE"/>
    <w:rsid w:val="00836E3B"/>
    <w:rsid w:val="00844309"/>
    <w:rsid w:val="00844963"/>
    <w:rsid w:val="00845A5A"/>
    <w:rsid w:val="00847BD4"/>
    <w:rsid w:val="008504DA"/>
    <w:rsid w:val="00855076"/>
    <w:rsid w:val="00855ED4"/>
    <w:rsid w:val="00861FD2"/>
    <w:rsid w:val="00862711"/>
    <w:rsid w:val="00862AA3"/>
    <w:rsid w:val="00863ADC"/>
    <w:rsid w:val="00863FDE"/>
    <w:rsid w:val="00864498"/>
    <w:rsid w:val="00867F19"/>
    <w:rsid w:val="00870577"/>
    <w:rsid w:val="008722FD"/>
    <w:rsid w:val="00874782"/>
    <w:rsid w:val="00874F91"/>
    <w:rsid w:val="00875466"/>
    <w:rsid w:val="0087785A"/>
    <w:rsid w:val="0088696B"/>
    <w:rsid w:val="00886FE2"/>
    <w:rsid w:val="008941DE"/>
    <w:rsid w:val="00894C27"/>
    <w:rsid w:val="008A073E"/>
    <w:rsid w:val="008A20A4"/>
    <w:rsid w:val="008A3126"/>
    <w:rsid w:val="008A3CB3"/>
    <w:rsid w:val="008A5850"/>
    <w:rsid w:val="008A6725"/>
    <w:rsid w:val="008A6D58"/>
    <w:rsid w:val="008B003A"/>
    <w:rsid w:val="008B027F"/>
    <w:rsid w:val="008B06F6"/>
    <w:rsid w:val="008B1347"/>
    <w:rsid w:val="008B1DC2"/>
    <w:rsid w:val="008B528A"/>
    <w:rsid w:val="008B6020"/>
    <w:rsid w:val="008B6219"/>
    <w:rsid w:val="008B7FDD"/>
    <w:rsid w:val="008C1BFD"/>
    <w:rsid w:val="008C2247"/>
    <w:rsid w:val="008C2FB5"/>
    <w:rsid w:val="008C3330"/>
    <w:rsid w:val="008C4CF4"/>
    <w:rsid w:val="008D0AB0"/>
    <w:rsid w:val="008D2892"/>
    <w:rsid w:val="008D351E"/>
    <w:rsid w:val="008D41D7"/>
    <w:rsid w:val="008E03AB"/>
    <w:rsid w:val="008E06AC"/>
    <w:rsid w:val="008E193E"/>
    <w:rsid w:val="008E2063"/>
    <w:rsid w:val="008F53C2"/>
    <w:rsid w:val="008F691A"/>
    <w:rsid w:val="008F7CBC"/>
    <w:rsid w:val="008F7FF1"/>
    <w:rsid w:val="00903FB8"/>
    <w:rsid w:val="00904587"/>
    <w:rsid w:val="009054B9"/>
    <w:rsid w:val="009071F7"/>
    <w:rsid w:val="00913523"/>
    <w:rsid w:val="0091666A"/>
    <w:rsid w:val="00917DBA"/>
    <w:rsid w:val="00920070"/>
    <w:rsid w:val="00920120"/>
    <w:rsid w:val="009203DF"/>
    <w:rsid w:val="00920789"/>
    <w:rsid w:val="00920C24"/>
    <w:rsid w:val="00922B4A"/>
    <w:rsid w:val="009264F1"/>
    <w:rsid w:val="0092701D"/>
    <w:rsid w:val="00927532"/>
    <w:rsid w:val="00930FCF"/>
    <w:rsid w:val="00931204"/>
    <w:rsid w:val="009346F8"/>
    <w:rsid w:val="00935047"/>
    <w:rsid w:val="009409F6"/>
    <w:rsid w:val="00940D7E"/>
    <w:rsid w:val="00941083"/>
    <w:rsid w:val="00941359"/>
    <w:rsid w:val="00944BB6"/>
    <w:rsid w:val="00944D58"/>
    <w:rsid w:val="00945EBC"/>
    <w:rsid w:val="009462B5"/>
    <w:rsid w:val="0094670C"/>
    <w:rsid w:val="00951A77"/>
    <w:rsid w:val="00952582"/>
    <w:rsid w:val="009542BF"/>
    <w:rsid w:val="00956187"/>
    <w:rsid w:val="00957DB7"/>
    <w:rsid w:val="009618F7"/>
    <w:rsid w:val="00962EB8"/>
    <w:rsid w:val="0097210E"/>
    <w:rsid w:val="009736C0"/>
    <w:rsid w:val="0097416A"/>
    <w:rsid w:val="00974FB8"/>
    <w:rsid w:val="00975C25"/>
    <w:rsid w:val="00975E39"/>
    <w:rsid w:val="00980D66"/>
    <w:rsid w:val="00980F94"/>
    <w:rsid w:val="009818D7"/>
    <w:rsid w:val="00981FA1"/>
    <w:rsid w:val="00982DAD"/>
    <w:rsid w:val="00984C58"/>
    <w:rsid w:val="0098688E"/>
    <w:rsid w:val="009870B4"/>
    <w:rsid w:val="00987444"/>
    <w:rsid w:val="00987881"/>
    <w:rsid w:val="0099024B"/>
    <w:rsid w:val="00991B97"/>
    <w:rsid w:val="0099244F"/>
    <w:rsid w:val="009932D7"/>
    <w:rsid w:val="00993B31"/>
    <w:rsid w:val="00994BD7"/>
    <w:rsid w:val="00995B4A"/>
    <w:rsid w:val="00996030"/>
    <w:rsid w:val="009965EB"/>
    <w:rsid w:val="00996648"/>
    <w:rsid w:val="009A2D5E"/>
    <w:rsid w:val="009A3A83"/>
    <w:rsid w:val="009A3C4A"/>
    <w:rsid w:val="009A4FEF"/>
    <w:rsid w:val="009A515B"/>
    <w:rsid w:val="009A610E"/>
    <w:rsid w:val="009A7459"/>
    <w:rsid w:val="009B0473"/>
    <w:rsid w:val="009B1871"/>
    <w:rsid w:val="009B24D2"/>
    <w:rsid w:val="009B25E7"/>
    <w:rsid w:val="009B29F8"/>
    <w:rsid w:val="009B2B86"/>
    <w:rsid w:val="009B3798"/>
    <w:rsid w:val="009B416E"/>
    <w:rsid w:val="009B5D4E"/>
    <w:rsid w:val="009C0129"/>
    <w:rsid w:val="009C2CA6"/>
    <w:rsid w:val="009C3C82"/>
    <w:rsid w:val="009C434C"/>
    <w:rsid w:val="009C4BAF"/>
    <w:rsid w:val="009C4E70"/>
    <w:rsid w:val="009C7691"/>
    <w:rsid w:val="009D08D2"/>
    <w:rsid w:val="009D1533"/>
    <w:rsid w:val="009D4D7F"/>
    <w:rsid w:val="009D6E77"/>
    <w:rsid w:val="009D7422"/>
    <w:rsid w:val="009E0CD3"/>
    <w:rsid w:val="009E3035"/>
    <w:rsid w:val="009E497C"/>
    <w:rsid w:val="009E6CF4"/>
    <w:rsid w:val="009F2245"/>
    <w:rsid w:val="009F4E31"/>
    <w:rsid w:val="009F4E62"/>
    <w:rsid w:val="009F6459"/>
    <w:rsid w:val="00A02602"/>
    <w:rsid w:val="00A0295F"/>
    <w:rsid w:val="00A0305C"/>
    <w:rsid w:val="00A033F3"/>
    <w:rsid w:val="00A044BB"/>
    <w:rsid w:val="00A070C5"/>
    <w:rsid w:val="00A07684"/>
    <w:rsid w:val="00A11265"/>
    <w:rsid w:val="00A113D3"/>
    <w:rsid w:val="00A12577"/>
    <w:rsid w:val="00A147AB"/>
    <w:rsid w:val="00A14FCF"/>
    <w:rsid w:val="00A16856"/>
    <w:rsid w:val="00A16CB6"/>
    <w:rsid w:val="00A22F71"/>
    <w:rsid w:val="00A239F3"/>
    <w:rsid w:val="00A24D03"/>
    <w:rsid w:val="00A24EEA"/>
    <w:rsid w:val="00A30536"/>
    <w:rsid w:val="00A307C2"/>
    <w:rsid w:val="00A34836"/>
    <w:rsid w:val="00A351A0"/>
    <w:rsid w:val="00A377AE"/>
    <w:rsid w:val="00A41D11"/>
    <w:rsid w:val="00A436E2"/>
    <w:rsid w:val="00A4405F"/>
    <w:rsid w:val="00A463AE"/>
    <w:rsid w:val="00A463D6"/>
    <w:rsid w:val="00A463EC"/>
    <w:rsid w:val="00A52154"/>
    <w:rsid w:val="00A56316"/>
    <w:rsid w:val="00A60A41"/>
    <w:rsid w:val="00A61714"/>
    <w:rsid w:val="00A61C83"/>
    <w:rsid w:val="00A6290C"/>
    <w:rsid w:val="00A63A76"/>
    <w:rsid w:val="00A67B9B"/>
    <w:rsid w:val="00A67FD1"/>
    <w:rsid w:val="00A703F8"/>
    <w:rsid w:val="00A70F47"/>
    <w:rsid w:val="00A71208"/>
    <w:rsid w:val="00A72AA2"/>
    <w:rsid w:val="00A72DCC"/>
    <w:rsid w:val="00A73169"/>
    <w:rsid w:val="00A7357B"/>
    <w:rsid w:val="00A752B0"/>
    <w:rsid w:val="00A75344"/>
    <w:rsid w:val="00A75F4A"/>
    <w:rsid w:val="00A76A90"/>
    <w:rsid w:val="00A802E6"/>
    <w:rsid w:val="00A83C7B"/>
    <w:rsid w:val="00A849A5"/>
    <w:rsid w:val="00A84DE8"/>
    <w:rsid w:val="00A8550A"/>
    <w:rsid w:val="00A85E64"/>
    <w:rsid w:val="00A9013D"/>
    <w:rsid w:val="00A91C25"/>
    <w:rsid w:val="00A9228D"/>
    <w:rsid w:val="00A938E6"/>
    <w:rsid w:val="00A9659E"/>
    <w:rsid w:val="00A9780B"/>
    <w:rsid w:val="00AA20AD"/>
    <w:rsid w:val="00AA23A4"/>
    <w:rsid w:val="00AA597C"/>
    <w:rsid w:val="00AA73F6"/>
    <w:rsid w:val="00AA7AE2"/>
    <w:rsid w:val="00AB330E"/>
    <w:rsid w:val="00AB427B"/>
    <w:rsid w:val="00AB544D"/>
    <w:rsid w:val="00AB5B91"/>
    <w:rsid w:val="00AB6F5C"/>
    <w:rsid w:val="00AC12C4"/>
    <w:rsid w:val="00AC290C"/>
    <w:rsid w:val="00AC2A48"/>
    <w:rsid w:val="00AC2B35"/>
    <w:rsid w:val="00AC4E0B"/>
    <w:rsid w:val="00AC50A6"/>
    <w:rsid w:val="00AC6B90"/>
    <w:rsid w:val="00AC6EE0"/>
    <w:rsid w:val="00AD0EA0"/>
    <w:rsid w:val="00AD1AE8"/>
    <w:rsid w:val="00AD4707"/>
    <w:rsid w:val="00AD4ECE"/>
    <w:rsid w:val="00AE26C3"/>
    <w:rsid w:val="00AE2BAC"/>
    <w:rsid w:val="00AE3F6A"/>
    <w:rsid w:val="00AE5368"/>
    <w:rsid w:val="00AF3487"/>
    <w:rsid w:val="00AF4D4A"/>
    <w:rsid w:val="00AF79BA"/>
    <w:rsid w:val="00AF7D3D"/>
    <w:rsid w:val="00B019A5"/>
    <w:rsid w:val="00B04320"/>
    <w:rsid w:val="00B06584"/>
    <w:rsid w:val="00B07E95"/>
    <w:rsid w:val="00B10CF7"/>
    <w:rsid w:val="00B1256B"/>
    <w:rsid w:val="00B13A0F"/>
    <w:rsid w:val="00B13C2F"/>
    <w:rsid w:val="00B14F76"/>
    <w:rsid w:val="00B21695"/>
    <w:rsid w:val="00B21E41"/>
    <w:rsid w:val="00B24FBF"/>
    <w:rsid w:val="00B27967"/>
    <w:rsid w:val="00B27DB8"/>
    <w:rsid w:val="00B328A9"/>
    <w:rsid w:val="00B32A1F"/>
    <w:rsid w:val="00B33B66"/>
    <w:rsid w:val="00B35966"/>
    <w:rsid w:val="00B40A65"/>
    <w:rsid w:val="00B40B83"/>
    <w:rsid w:val="00B4203F"/>
    <w:rsid w:val="00B42E70"/>
    <w:rsid w:val="00B4394B"/>
    <w:rsid w:val="00B47AFF"/>
    <w:rsid w:val="00B5086B"/>
    <w:rsid w:val="00B50CE9"/>
    <w:rsid w:val="00B56C6E"/>
    <w:rsid w:val="00B6208D"/>
    <w:rsid w:val="00B6394B"/>
    <w:rsid w:val="00B6404F"/>
    <w:rsid w:val="00B64212"/>
    <w:rsid w:val="00B65BF7"/>
    <w:rsid w:val="00B65BFF"/>
    <w:rsid w:val="00B65FD8"/>
    <w:rsid w:val="00B66A17"/>
    <w:rsid w:val="00B71A49"/>
    <w:rsid w:val="00B71C1A"/>
    <w:rsid w:val="00B72A58"/>
    <w:rsid w:val="00B76863"/>
    <w:rsid w:val="00B81B06"/>
    <w:rsid w:val="00B84543"/>
    <w:rsid w:val="00B84A72"/>
    <w:rsid w:val="00B8507B"/>
    <w:rsid w:val="00B8558D"/>
    <w:rsid w:val="00B860D9"/>
    <w:rsid w:val="00B8674B"/>
    <w:rsid w:val="00B87860"/>
    <w:rsid w:val="00B90550"/>
    <w:rsid w:val="00B90CDB"/>
    <w:rsid w:val="00B91015"/>
    <w:rsid w:val="00B9463E"/>
    <w:rsid w:val="00B96533"/>
    <w:rsid w:val="00BA0598"/>
    <w:rsid w:val="00BA075A"/>
    <w:rsid w:val="00BA15DD"/>
    <w:rsid w:val="00BA195D"/>
    <w:rsid w:val="00BA25FD"/>
    <w:rsid w:val="00BA399A"/>
    <w:rsid w:val="00BA524F"/>
    <w:rsid w:val="00BA5887"/>
    <w:rsid w:val="00BA58EC"/>
    <w:rsid w:val="00BA60D9"/>
    <w:rsid w:val="00BA6738"/>
    <w:rsid w:val="00BA6E29"/>
    <w:rsid w:val="00BA793D"/>
    <w:rsid w:val="00BB06F4"/>
    <w:rsid w:val="00BB1770"/>
    <w:rsid w:val="00BB1DF0"/>
    <w:rsid w:val="00BB3742"/>
    <w:rsid w:val="00BB6F65"/>
    <w:rsid w:val="00BC0798"/>
    <w:rsid w:val="00BC0A82"/>
    <w:rsid w:val="00BC3281"/>
    <w:rsid w:val="00BC35F9"/>
    <w:rsid w:val="00BC3D80"/>
    <w:rsid w:val="00BC5505"/>
    <w:rsid w:val="00BC5D2F"/>
    <w:rsid w:val="00BC6C95"/>
    <w:rsid w:val="00BC79AE"/>
    <w:rsid w:val="00BD231E"/>
    <w:rsid w:val="00BD4E7E"/>
    <w:rsid w:val="00BD6382"/>
    <w:rsid w:val="00BD77E3"/>
    <w:rsid w:val="00BE0FE1"/>
    <w:rsid w:val="00BE14E0"/>
    <w:rsid w:val="00BE1A0A"/>
    <w:rsid w:val="00BE42B8"/>
    <w:rsid w:val="00BE5F58"/>
    <w:rsid w:val="00BE66A6"/>
    <w:rsid w:val="00BE7106"/>
    <w:rsid w:val="00BE771F"/>
    <w:rsid w:val="00BF054E"/>
    <w:rsid w:val="00BF0C30"/>
    <w:rsid w:val="00BF436D"/>
    <w:rsid w:val="00C03EB6"/>
    <w:rsid w:val="00C108F7"/>
    <w:rsid w:val="00C12D16"/>
    <w:rsid w:val="00C20F7B"/>
    <w:rsid w:val="00C2104B"/>
    <w:rsid w:val="00C2134C"/>
    <w:rsid w:val="00C2144C"/>
    <w:rsid w:val="00C234D1"/>
    <w:rsid w:val="00C303E7"/>
    <w:rsid w:val="00C31558"/>
    <w:rsid w:val="00C32D9B"/>
    <w:rsid w:val="00C34AE3"/>
    <w:rsid w:val="00C358D6"/>
    <w:rsid w:val="00C359DF"/>
    <w:rsid w:val="00C36B0E"/>
    <w:rsid w:val="00C37B34"/>
    <w:rsid w:val="00C37F6F"/>
    <w:rsid w:val="00C40193"/>
    <w:rsid w:val="00C40BCB"/>
    <w:rsid w:val="00C42319"/>
    <w:rsid w:val="00C43842"/>
    <w:rsid w:val="00C43C79"/>
    <w:rsid w:val="00C46091"/>
    <w:rsid w:val="00C470E1"/>
    <w:rsid w:val="00C47522"/>
    <w:rsid w:val="00C47E67"/>
    <w:rsid w:val="00C50075"/>
    <w:rsid w:val="00C50181"/>
    <w:rsid w:val="00C51975"/>
    <w:rsid w:val="00C54328"/>
    <w:rsid w:val="00C551ED"/>
    <w:rsid w:val="00C55245"/>
    <w:rsid w:val="00C556D3"/>
    <w:rsid w:val="00C562A0"/>
    <w:rsid w:val="00C57431"/>
    <w:rsid w:val="00C575F5"/>
    <w:rsid w:val="00C57656"/>
    <w:rsid w:val="00C60BEE"/>
    <w:rsid w:val="00C6202A"/>
    <w:rsid w:val="00C63F4E"/>
    <w:rsid w:val="00C650AB"/>
    <w:rsid w:val="00C663B1"/>
    <w:rsid w:val="00C66404"/>
    <w:rsid w:val="00C67068"/>
    <w:rsid w:val="00C673BB"/>
    <w:rsid w:val="00C705C8"/>
    <w:rsid w:val="00C707F3"/>
    <w:rsid w:val="00C72003"/>
    <w:rsid w:val="00C7204B"/>
    <w:rsid w:val="00C72057"/>
    <w:rsid w:val="00C730B3"/>
    <w:rsid w:val="00C735ED"/>
    <w:rsid w:val="00C758FF"/>
    <w:rsid w:val="00C80E91"/>
    <w:rsid w:val="00C825A6"/>
    <w:rsid w:val="00C829FE"/>
    <w:rsid w:val="00C831ED"/>
    <w:rsid w:val="00C83CDA"/>
    <w:rsid w:val="00C8498F"/>
    <w:rsid w:val="00C90364"/>
    <w:rsid w:val="00C914DE"/>
    <w:rsid w:val="00C92443"/>
    <w:rsid w:val="00C92CE3"/>
    <w:rsid w:val="00C93C4E"/>
    <w:rsid w:val="00C9421C"/>
    <w:rsid w:val="00C9446C"/>
    <w:rsid w:val="00C962C6"/>
    <w:rsid w:val="00C9796B"/>
    <w:rsid w:val="00C979C1"/>
    <w:rsid w:val="00C97EE3"/>
    <w:rsid w:val="00CA0146"/>
    <w:rsid w:val="00CA3152"/>
    <w:rsid w:val="00CA3162"/>
    <w:rsid w:val="00CA357C"/>
    <w:rsid w:val="00CA667E"/>
    <w:rsid w:val="00CA6B8B"/>
    <w:rsid w:val="00CB1474"/>
    <w:rsid w:val="00CB1B50"/>
    <w:rsid w:val="00CB416D"/>
    <w:rsid w:val="00CB55E2"/>
    <w:rsid w:val="00CB7660"/>
    <w:rsid w:val="00CB7AB9"/>
    <w:rsid w:val="00CC0CD6"/>
    <w:rsid w:val="00CC1B4D"/>
    <w:rsid w:val="00CC2F81"/>
    <w:rsid w:val="00CC4BAF"/>
    <w:rsid w:val="00CC54DD"/>
    <w:rsid w:val="00CC6C65"/>
    <w:rsid w:val="00CC78B6"/>
    <w:rsid w:val="00CD0604"/>
    <w:rsid w:val="00CD0FA9"/>
    <w:rsid w:val="00CD1A05"/>
    <w:rsid w:val="00CD4E68"/>
    <w:rsid w:val="00CD4F91"/>
    <w:rsid w:val="00CD6AD6"/>
    <w:rsid w:val="00CD6C79"/>
    <w:rsid w:val="00CE284C"/>
    <w:rsid w:val="00CE5B0F"/>
    <w:rsid w:val="00CE5C97"/>
    <w:rsid w:val="00CE5FB0"/>
    <w:rsid w:val="00CE7890"/>
    <w:rsid w:val="00CF426A"/>
    <w:rsid w:val="00CF4C3B"/>
    <w:rsid w:val="00CF6229"/>
    <w:rsid w:val="00CF6421"/>
    <w:rsid w:val="00CF7D0B"/>
    <w:rsid w:val="00D10534"/>
    <w:rsid w:val="00D21CB1"/>
    <w:rsid w:val="00D222C0"/>
    <w:rsid w:val="00D22844"/>
    <w:rsid w:val="00D22874"/>
    <w:rsid w:val="00D232C1"/>
    <w:rsid w:val="00D237A0"/>
    <w:rsid w:val="00D25467"/>
    <w:rsid w:val="00D26190"/>
    <w:rsid w:val="00D3120A"/>
    <w:rsid w:val="00D33CAD"/>
    <w:rsid w:val="00D3681F"/>
    <w:rsid w:val="00D37784"/>
    <w:rsid w:val="00D37C1A"/>
    <w:rsid w:val="00D40FE8"/>
    <w:rsid w:val="00D42FBE"/>
    <w:rsid w:val="00D43BD7"/>
    <w:rsid w:val="00D45268"/>
    <w:rsid w:val="00D47CC2"/>
    <w:rsid w:val="00D5139D"/>
    <w:rsid w:val="00D5247A"/>
    <w:rsid w:val="00D53FD7"/>
    <w:rsid w:val="00D54D74"/>
    <w:rsid w:val="00D5631E"/>
    <w:rsid w:val="00D57DD0"/>
    <w:rsid w:val="00D60278"/>
    <w:rsid w:val="00D615F2"/>
    <w:rsid w:val="00D62513"/>
    <w:rsid w:val="00D62ECE"/>
    <w:rsid w:val="00D665C9"/>
    <w:rsid w:val="00D7060A"/>
    <w:rsid w:val="00D72332"/>
    <w:rsid w:val="00D724AB"/>
    <w:rsid w:val="00D725A4"/>
    <w:rsid w:val="00D72AB9"/>
    <w:rsid w:val="00D739CC"/>
    <w:rsid w:val="00D74D81"/>
    <w:rsid w:val="00D7698F"/>
    <w:rsid w:val="00D77ADF"/>
    <w:rsid w:val="00D8010D"/>
    <w:rsid w:val="00D80321"/>
    <w:rsid w:val="00D80762"/>
    <w:rsid w:val="00D83AA5"/>
    <w:rsid w:val="00D8493A"/>
    <w:rsid w:val="00D860C1"/>
    <w:rsid w:val="00D86D4D"/>
    <w:rsid w:val="00D8755D"/>
    <w:rsid w:val="00D924A7"/>
    <w:rsid w:val="00D95D37"/>
    <w:rsid w:val="00D962D3"/>
    <w:rsid w:val="00D96D0E"/>
    <w:rsid w:val="00D97578"/>
    <w:rsid w:val="00D97600"/>
    <w:rsid w:val="00D97988"/>
    <w:rsid w:val="00D97E07"/>
    <w:rsid w:val="00DA1784"/>
    <w:rsid w:val="00DA1CE3"/>
    <w:rsid w:val="00DA3BF7"/>
    <w:rsid w:val="00DA4963"/>
    <w:rsid w:val="00DA54D0"/>
    <w:rsid w:val="00DA55A8"/>
    <w:rsid w:val="00DA5A19"/>
    <w:rsid w:val="00DB6A86"/>
    <w:rsid w:val="00DB71D5"/>
    <w:rsid w:val="00DD0270"/>
    <w:rsid w:val="00DD0593"/>
    <w:rsid w:val="00DD7C1A"/>
    <w:rsid w:val="00DE1E1E"/>
    <w:rsid w:val="00DE39DB"/>
    <w:rsid w:val="00DE41B5"/>
    <w:rsid w:val="00DE53FB"/>
    <w:rsid w:val="00DF072E"/>
    <w:rsid w:val="00DF2E51"/>
    <w:rsid w:val="00DF4289"/>
    <w:rsid w:val="00DF5A02"/>
    <w:rsid w:val="00DF68B6"/>
    <w:rsid w:val="00DF70F3"/>
    <w:rsid w:val="00E00456"/>
    <w:rsid w:val="00E03612"/>
    <w:rsid w:val="00E04E27"/>
    <w:rsid w:val="00E0F1E5"/>
    <w:rsid w:val="00E1101F"/>
    <w:rsid w:val="00E12C0D"/>
    <w:rsid w:val="00E15AF8"/>
    <w:rsid w:val="00E170FC"/>
    <w:rsid w:val="00E173F4"/>
    <w:rsid w:val="00E176E5"/>
    <w:rsid w:val="00E23EFC"/>
    <w:rsid w:val="00E24C37"/>
    <w:rsid w:val="00E2587F"/>
    <w:rsid w:val="00E30E10"/>
    <w:rsid w:val="00E3516D"/>
    <w:rsid w:val="00E35D4F"/>
    <w:rsid w:val="00E41861"/>
    <w:rsid w:val="00E44DBD"/>
    <w:rsid w:val="00E50F48"/>
    <w:rsid w:val="00E5378E"/>
    <w:rsid w:val="00E601B5"/>
    <w:rsid w:val="00E60220"/>
    <w:rsid w:val="00E616F0"/>
    <w:rsid w:val="00E61809"/>
    <w:rsid w:val="00E62975"/>
    <w:rsid w:val="00E63C83"/>
    <w:rsid w:val="00E64446"/>
    <w:rsid w:val="00E67075"/>
    <w:rsid w:val="00E71B6C"/>
    <w:rsid w:val="00E71C3A"/>
    <w:rsid w:val="00E7238F"/>
    <w:rsid w:val="00E73117"/>
    <w:rsid w:val="00E76B9E"/>
    <w:rsid w:val="00E76D87"/>
    <w:rsid w:val="00E807CA"/>
    <w:rsid w:val="00E80E71"/>
    <w:rsid w:val="00E819A4"/>
    <w:rsid w:val="00E82F97"/>
    <w:rsid w:val="00E85390"/>
    <w:rsid w:val="00E8666D"/>
    <w:rsid w:val="00E87F31"/>
    <w:rsid w:val="00E91BCF"/>
    <w:rsid w:val="00E967FC"/>
    <w:rsid w:val="00EA0ECE"/>
    <w:rsid w:val="00EA476E"/>
    <w:rsid w:val="00EA79C5"/>
    <w:rsid w:val="00EB2780"/>
    <w:rsid w:val="00EB3EA3"/>
    <w:rsid w:val="00EB60B8"/>
    <w:rsid w:val="00EB6D28"/>
    <w:rsid w:val="00EC02A2"/>
    <w:rsid w:val="00EC03DA"/>
    <w:rsid w:val="00EC13D6"/>
    <w:rsid w:val="00EC25EC"/>
    <w:rsid w:val="00EC52AD"/>
    <w:rsid w:val="00EC5550"/>
    <w:rsid w:val="00EC7BCC"/>
    <w:rsid w:val="00ED0B0A"/>
    <w:rsid w:val="00ED1618"/>
    <w:rsid w:val="00ED2405"/>
    <w:rsid w:val="00ED43BE"/>
    <w:rsid w:val="00ED4775"/>
    <w:rsid w:val="00ED5283"/>
    <w:rsid w:val="00EE09C2"/>
    <w:rsid w:val="00EE37F3"/>
    <w:rsid w:val="00EE4162"/>
    <w:rsid w:val="00EE6978"/>
    <w:rsid w:val="00EF0CCA"/>
    <w:rsid w:val="00EF4100"/>
    <w:rsid w:val="00EF523B"/>
    <w:rsid w:val="00EF7569"/>
    <w:rsid w:val="00F01584"/>
    <w:rsid w:val="00F03640"/>
    <w:rsid w:val="00F04E44"/>
    <w:rsid w:val="00F0543A"/>
    <w:rsid w:val="00F062D2"/>
    <w:rsid w:val="00F07322"/>
    <w:rsid w:val="00F117D4"/>
    <w:rsid w:val="00F11A92"/>
    <w:rsid w:val="00F11C9E"/>
    <w:rsid w:val="00F13AA4"/>
    <w:rsid w:val="00F13E96"/>
    <w:rsid w:val="00F17CC3"/>
    <w:rsid w:val="00F2018F"/>
    <w:rsid w:val="00F20761"/>
    <w:rsid w:val="00F27661"/>
    <w:rsid w:val="00F3147C"/>
    <w:rsid w:val="00F322E5"/>
    <w:rsid w:val="00F32539"/>
    <w:rsid w:val="00F32FD1"/>
    <w:rsid w:val="00F33672"/>
    <w:rsid w:val="00F34ED8"/>
    <w:rsid w:val="00F43556"/>
    <w:rsid w:val="00F44571"/>
    <w:rsid w:val="00F4759A"/>
    <w:rsid w:val="00F5071A"/>
    <w:rsid w:val="00F60D09"/>
    <w:rsid w:val="00F648B1"/>
    <w:rsid w:val="00F73C8F"/>
    <w:rsid w:val="00F74FDC"/>
    <w:rsid w:val="00F75685"/>
    <w:rsid w:val="00F7631A"/>
    <w:rsid w:val="00F7798B"/>
    <w:rsid w:val="00F854AF"/>
    <w:rsid w:val="00F90ED8"/>
    <w:rsid w:val="00F911A6"/>
    <w:rsid w:val="00F92536"/>
    <w:rsid w:val="00F93458"/>
    <w:rsid w:val="00F936F9"/>
    <w:rsid w:val="00F93EE8"/>
    <w:rsid w:val="00F959F7"/>
    <w:rsid w:val="00F95FC3"/>
    <w:rsid w:val="00F9746C"/>
    <w:rsid w:val="00F97A4F"/>
    <w:rsid w:val="00FA0C14"/>
    <w:rsid w:val="00FA0FCA"/>
    <w:rsid w:val="00FA1059"/>
    <w:rsid w:val="00FA2061"/>
    <w:rsid w:val="00FB19F2"/>
    <w:rsid w:val="00FB3D7B"/>
    <w:rsid w:val="00FB4304"/>
    <w:rsid w:val="00FB722E"/>
    <w:rsid w:val="00FC16F7"/>
    <w:rsid w:val="00FC43A7"/>
    <w:rsid w:val="00FC5021"/>
    <w:rsid w:val="00FC5A14"/>
    <w:rsid w:val="00FC6906"/>
    <w:rsid w:val="00FC7B12"/>
    <w:rsid w:val="00FD06DB"/>
    <w:rsid w:val="00FD0F25"/>
    <w:rsid w:val="00FD2166"/>
    <w:rsid w:val="00FD23C0"/>
    <w:rsid w:val="00FD575D"/>
    <w:rsid w:val="00FE0843"/>
    <w:rsid w:val="00FE50A9"/>
    <w:rsid w:val="00FE5BD9"/>
    <w:rsid w:val="00FE631C"/>
    <w:rsid w:val="00FE636E"/>
    <w:rsid w:val="00FE6FD0"/>
    <w:rsid w:val="00FE7E4E"/>
    <w:rsid w:val="00FF1993"/>
    <w:rsid w:val="00FF3552"/>
    <w:rsid w:val="00FF35C6"/>
    <w:rsid w:val="00FF5FD2"/>
    <w:rsid w:val="00FF5FDE"/>
    <w:rsid w:val="00FF6CCA"/>
    <w:rsid w:val="00FF73D3"/>
    <w:rsid w:val="0107F2D5"/>
    <w:rsid w:val="011512F5"/>
    <w:rsid w:val="011E7320"/>
    <w:rsid w:val="0121137E"/>
    <w:rsid w:val="012FE448"/>
    <w:rsid w:val="0130ED5D"/>
    <w:rsid w:val="0140A823"/>
    <w:rsid w:val="0140D3DE"/>
    <w:rsid w:val="0158D509"/>
    <w:rsid w:val="015D133B"/>
    <w:rsid w:val="01646C0C"/>
    <w:rsid w:val="01663534"/>
    <w:rsid w:val="0166769B"/>
    <w:rsid w:val="01712E5D"/>
    <w:rsid w:val="018F69EC"/>
    <w:rsid w:val="0193A2DB"/>
    <w:rsid w:val="01A20255"/>
    <w:rsid w:val="01CAFF28"/>
    <w:rsid w:val="01CBE4D6"/>
    <w:rsid w:val="01E08242"/>
    <w:rsid w:val="01F4BD8D"/>
    <w:rsid w:val="01F6F38C"/>
    <w:rsid w:val="0204F70A"/>
    <w:rsid w:val="022D2F83"/>
    <w:rsid w:val="022DD3BE"/>
    <w:rsid w:val="023519EA"/>
    <w:rsid w:val="02387469"/>
    <w:rsid w:val="02417B46"/>
    <w:rsid w:val="0241C15C"/>
    <w:rsid w:val="02601419"/>
    <w:rsid w:val="0260B8B7"/>
    <w:rsid w:val="02620FD5"/>
    <w:rsid w:val="0266E19B"/>
    <w:rsid w:val="026F7B39"/>
    <w:rsid w:val="02709014"/>
    <w:rsid w:val="02765401"/>
    <w:rsid w:val="0277C891"/>
    <w:rsid w:val="0279F26A"/>
    <w:rsid w:val="02960CB9"/>
    <w:rsid w:val="02B56A6A"/>
    <w:rsid w:val="02C31776"/>
    <w:rsid w:val="02CBB4A9"/>
    <w:rsid w:val="02D02A17"/>
    <w:rsid w:val="02D47FFA"/>
    <w:rsid w:val="02E3059C"/>
    <w:rsid w:val="02E52144"/>
    <w:rsid w:val="02F01E6E"/>
    <w:rsid w:val="02F43E18"/>
    <w:rsid w:val="03015E53"/>
    <w:rsid w:val="030D745E"/>
    <w:rsid w:val="0314E748"/>
    <w:rsid w:val="0330AD27"/>
    <w:rsid w:val="033605C8"/>
    <w:rsid w:val="033CEA35"/>
    <w:rsid w:val="034211A0"/>
    <w:rsid w:val="03468EF6"/>
    <w:rsid w:val="035722C1"/>
    <w:rsid w:val="0366CF89"/>
    <w:rsid w:val="036B3AFB"/>
    <w:rsid w:val="036C78A7"/>
    <w:rsid w:val="036F9A11"/>
    <w:rsid w:val="0372EE8B"/>
    <w:rsid w:val="038938C4"/>
    <w:rsid w:val="038D2EB2"/>
    <w:rsid w:val="039CCDCE"/>
    <w:rsid w:val="03AAC8C1"/>
    <w:rsid w:val="03ABAE34"/>
    <w:rsid w:val="03D5BDD2"/>
    <w:rsid w:val="03EDA610"/>
    <w:rsid w:val="03EFA199"/>
    <w:rsid w:val="03F00F23"/>
    <w:rsid w:val="03F6A432"/>
    <w:rsid w:val="03F6DDD8"/>
    <w:rsid w:val="041E6E9E"/>
    <w:rsid w:val="0427089A"/>
    <w:rsid w:val="042F7D18"/>
    <w:rsid w:val="04318292"/>
    <w:rsid w:val="0438E8E7"/>
    <w:rsid w:val="0449D585"/>
    <w:rsid w:val="044D3A0F"/>
    <w:rsid w:val="046FF867"/>
    <w:rsid w:val="047A2A92"/>
    <w:rsid w:val="047AE366"/>
    <w:rsid w:val="04881BB3"/>
    <w:rsid w:val="048E0090"/>
    <w:rsid w:val="0495DC27"/>
    <w:rsid w:val="04A684C8"/>
    <w:rsid w:val="04A92BCC"/>
    <w:rsid w:val="04BBD51A"/>
    <w:rsid w:val="04BF9689"/>
    <w:rsid w:val="04D032E7"/>
    <w:rsid w:val="04D1351B"/>
    <w:rsid w:val="04E07888"/>
    <w:rsid w:val="04F7B6A1"/>
    <w:rsid w:val="04FF3F40"/>
    <w:rsid w:val="05026A4B"/>
    <w:rsid w:val="051AE505"/>
    <w:rsid w:val="051C54A5"/>
    <w:rsid w:val="051EC840"/>
    <w:rsid w:val="05249670"/>
    <w:rsid w:val="0524AEBA"/>
    <w:rsid w:val="053FB7C7"/>
    <w:rsid w:val="054B38BD"/>
    <w:rsid w:val="055D5509"/>
    <w:rsid w:val="055E0245"/>
    <w:rsid w:val="055E42BA"/>
    <w:rsid w:val="055F29B2"/>
    <w:rsid w:val="0573E27F"/>
    <w:rsid w:val="0583AB5C"/>
    <w:rsid w:val="0597F48F"/>
    <w:rsid w:val="0599C318"/>
    <w:rsid w:val="05A9D308"/>
    <w:rsid w:val="05AAE6FF"/>
    <w:rsid w:val="05B42A96"/>
    <w:rsid w:val="05C23B5E"/>
    <w:rsid w:val="05D7104B"/>
    <w:rsid w:val="05E76C62"/>
    <w:rsid w:val="0601FDEE"/>
    <w:rsid w:val="060A2C38"/>
    <w:rsid w:val="06101356"/>
    <w:rsid w:val="061EBE90"/>
    <w:rsid w:val="063B888C"/>
    <w:rsid w:val="063DA040"/>
    <w:rsid w:val="06466D80"/>
    <w:rsid w:val="06578995"/>
    <w:rsid w:val="0664FBF1"/>
    <w:rsid w:val="066722A9"/>
    <w:rsid w:val="066723E2"/>
    <w:rsid w:val="066F8D17"/>
    <w:rsid w:val="06723949"/>
    <w:rsid w:val="0676DD5B"/>
    <w:rsid w:val="0677D42C"/>
    <w:rsid w:val="067D3ADC"/>
    <w:rsid w:val="0681A538"/>
    <w:rsid w:val="068B5EEC"/>
    <w:rsid w:val="068F744B"/>
    <w:rsid w:val="0694A09A"/>
    <w:rsid w:val="0698BE74"/>
    <w:rsid w:val="069E704B"/>
    <w:rsid w:val="069F55F9"/>
    <w:rsid w:val="06A43F4B"/>
    <w:rsid w:val="06BA0D56"/>
    <w:rsid w:val="06BDAA51"/>
    <w:rsid w:val="06CD763E"/>
    <w:rsid w:val="06CDB1C5"/>
    <w:rsid w:val="06D09C5D"/>
    <w:rsid w:val="06DBD350"/>
    <w:rsid w:val="06E0F2E9"/>
    <w:rsid w:val="06ED14A5"/>
    <w:rsid w:val="06EFFB40"/>
    <w:rsid w:val="072A60FF"/>
    <w:rsid w:val="072B520A"/>
    <w:rsid w:val="07343B30"/>
    <w:rsid w:val="075DC106"/>
    <w:rsid w:val="076E1BD8"/>
    <w:rsid w:val="07753F83"/>
    <w:rsid w:val="07796CBA"/>
    <w:rsid w:val="078D704D"/>
    <w:rsid w:val="078E3366"/>
    <w:rsid w:val="079E8003"/>
    <w:rsid w:val="079F7AD7"/>
    <w:rsid w:val="07A02EE1"/>
    <w:rsid w:val="07A9234B"/>
    <w:rsid w:val="07AB6941"/>
    <w:rsid w:val="07AB7B0F"/>
    <w:rsid w:val="07AF0926"/>
    <w:rsid w:val="07AF7B1F"/>
    <w:rsid w:val="07B574B3"/>
    <w:rsid w:val="07BCDB44"/>
    <w:rsid w:val="07CD7CE9"/>
    <w:rsid w:val="07ECCB69"/>
    <w:rsid w:val="07EEADD8"/>
    <w:rsid w:val="07F66613"/>
    <w:rsid w:val="080139B1"/>
    <w:rsid w:val="0805518C"/>
    <w:rsid w:val="080BDA68"/>
    <w:rsid w:val="080E776A"/>
    <w:rsid w:val="08177E2C"/>
    <w:rsid w:val="081816AC"/>
    <w:rsid w:val="081EDBA7"/>
    <w:rsid w:val="0827925B"/>
    <w:rsid w:val="08353D51"/>
    <w:rsid w:val="084024FE"/>
    <w:rsid w:val="08471D28"/>
    <w:rsid w:val="087312DF"/>
    <w:rsid w:val="08896B95"/>
    <w:rsid w:val="08938A0E"/>
    <w:rsid w:val="08B406F0"/>
    <w:rsid w:val="08B4538C"/>
    <w:rsid w:val="08B5CAE4"/>
    <w:rsid w:val="08B9D673"/>
    <w:rsid w:val="08C4423E"/>
    <w:rsid w:val="08D5D225"/>
    <w:rsid w:val="08EE8D6D"/>
    <w:rsid w:val="08F9BCD5"/>
    <w:rsid w:val="09052E7A"/>
    <w:rsid w:val="0906A29F"/>
    <w:rsid w:val="092598E5"/>
    <w:rsid w:val="0930345D"/>
    <w:rsid w:val="09326455"/>
    <w:rsid w:val="0936AB30"/>
    <w:rsid w:val="093DF0D9"/>
    <w:rsid w:val="0946B63A"/>
    <w:rsid w:val="094AD987"/>
    <w:rsid w:val="0956B4D2"/>
    <w:rsid w:val="0968D47D"/>
    <w:rsid w:val="0969772C"/>
    <w:rsid w:val="096C1F0C"/>
    <w:rsid w:val="096F54AF"/>
    <w:rsid w:val="09917EC2"/>
    <w:rsid w:val="0999464C"/>
    <w:rsid w:val="09AD143A"/>
    <w:rsid w:val="09AEB95A"/>
    <w:rsid w:val="09B1978E"/>
    <w:rsid w:val="09D564D8"/>
    <w:rsid w:val="09D61DE1"/>
    <w:rsid w:val="09F89F46"/>
    <w:rsid w:val="0A273C44"/>
    <w:rsid w:val="0A2CCB08"/>
    <w:rsid w:val="0A2F9EAF"/>
    <w:rsid w:val="0A4D6FB4"/>
    <w:rsid w:val="0A55CA92"/>
    <w:rsid w:val="0A610EBE"/>
    <w:rsid w:val="0A617BCB"/>
    <w:rsid w:val="0A64F03F"/>
    <w:rsid w:val="0A6526ED"/>
    <w:rsid w:val="0A654595"/>
    <w:rsid w:val="0A7926D2"/>
    <w:rsid w:val="0A7E152F"/>
    <w:rsid w:val="0A8B5844"/>
    <w:rsid w:val="0A93B5E8"/>
    <w:rsid w:val="0A9ABD32"/>
    <w:rsid w:val="0A9EA049"/>
    <w:rsid w:val="0AADBDC1"/>
    <w:rsid w:val="0AB027EA"/>
    <w:rsid w:val="0AB5F064"/>
    <w:rsid w:val="0ABD9D81"/>
    <w:rsid w:val="0ACDC1AE"/>
    <w:rsid w:val="0ADA9915"/>
    <w:rsid w:val="0ADC43C8"/>
    <w:rsid w:val="0B0AAEAF"/>
    <w:rsid w:val="0B0B2526"/>
    <w:rsid w:val="0B13EA5B"/>
    <w:rsid w:val="0B28D7D5"/>
    <w:rsid w:val="0B488B85"/>
    <w:rsid w:val="0B4C2CE5"/>
    <w:rsid w:val="0B54AB78"/>
    <w:rsid w:val="0B5DE235"/>
    <w:rsid w:val="0B5E9185"/>
    <w:rsid w:val="0B610870"/>
    <w:rsid w:val="0B611B71"/>
    <w:rsid w:val="0B6B7937"/>
    <w:rsid w:val="0B711CB4"/>
    <w:rsid w:val="0B716BAC"/>
    <w:rsid w:val="0B8B2C35"/>
    <w:rsid w:val="0B949492"/>
    <w:rsid w:val="0BA4DE7D"/>
    <w:rsid w:val="0BBDA09F"/>
    <w:rsid w:val="0BC88385"/>
    <w:rsid w:val="0BCE29D3"/>
    <w:rsid w:val="0BD05F07"/>
    <w:rsid w:val="0BDE6DBA"/>
    <w:rsid w:val="0BEF47C4"/>
    <w:rsid w:val="0BF879A1"/>
    <w:rsid w:val="0C068786"/>
    <w:rsid w:val="0C0F9451"/>
    <w:rsid w:val="0C163625"/>
    <w:rsid w:val="0C1D3D04"/>
    <w:rsid w:val="0C240F92"/>
    <w:rsid w:val="0C303CAC"/>
    <w:rsid w:val="0C3ED6A6"/>
    <w:rsid w:val="0C46580F"/>
    <w:rsid w:val="0C57F2FE"/>
    <w:rsid w:val="0C5EAC7F"/>
    <w:rsid w:val="0C616ED1"/>
    <w:rsid w:val="0C6199F1"/>
    <w:rsid w:val="0C67AD42"/>
    <w:rsid w:val="0C6BB02D"/>
    <w:rsid w:val="0C823DAC"/>
    <w:rsid w:val="0C9EE361"/>
    <w:rsid w:val="0CA02AC4"/>
    <w:rsid w:val="0CA0753F"/>
    <w:rsid w:val="0CA4D9FB"/>
    <w:rsid w:val="0CB448BB"/>
    <w:rsid w:val="0CBA034C"/>
    <w:rsid w:val="0CC240A5"/>
    <w:rsid w:val="0CCD9A92"/>
    <w:rsid w:val="0CD421A7"/>
    <w:rsid w:val="0CDEA1AB"/>
    <w:rsid w:val="0CE6714D"/>
    <w:rsid w:val="0CE93850"/>
    <w:rsid w:val="0CFD0AA7"/>
    <w:rsid w:val="0CFF58C1"/>
    <w:rsid w:val="0D056FD5"/>
    <w:rsid w:val="0D08D5CE"/>
    <w:rsid w:val="0D1E623D"/>
    <w:rsid w:val="0D1E78BC"/>
    <w:rsid w:val="0D3CF1B7"/>
    <w:rsid w:val="0D619846"/>
    <w:rsid w:val="0D646BCA"/>
    <w:rsid w:val="0D893ECF"/>
    <w:rsid w:val="0D8A154D"/>
    <w:rsid w:val="0DAA1CA2"/>
    <w:rsid w:val="0DAC3573"/>
    <w:rsid w:val="0DB91A02"/>
    <w:rsid w:val="0DB94685"/>
    <w:rsid w:val="0DBE1A06"/>
    <w:rsid w:val="0DBF4F92"/>
    <w:rsid w:val="0DCC0D0D"/>
    <w:rsid w:val="0DD89F9D"/>
    <w:rsid w:val="0DF3F11B"/>
    <w:rsid w:val="0E2AB735"/>
    <w:rsid w:val="0E34AE06"/>
    <w:rsid w:val="0E4363C5"/>
    <w:rsid w:val="0E50D7D2"/>
    <w:rsid w:val="0E680B2C"/>
    <w:rsid w:val="0E6E658B"/>
    <w:rsid w:val="0E711F4A"/>
    <w:rsid w:val="0E736259"/>
    <w:rsid w:val="0E7F28E1"/>
    <w:rsid w:val="0E930ED8"/>
    <w:rsid w:val="0E9DB5E0"/>
    <w:rsid w:val="0EA90C6E"/>
    <w:rsid w:val="0EC11CA9"/>
    <w:rsid w:val="0ECC1BDE"/>
    <w:rsid w:val="0EEF57B6"/>
    <w:rsid w:val="0F04A079"/>
    <w:rsid w:val="0F0D72B6"/>
    <w:rsid w:val="0F14D050"/>
    <w:rsid w:val="0F1A3F17"/>
    <w:rsid w:val="0F2274E2"/>
    <w:rsid w:val="0F2F3AB3"/>
    <w:rsid w:val="0F42891B"/>
    <w:rsid w:val="0F473513"/>
    <w:rsid w:val="0F4AAEB0"/>
    <w:rsid w:val="0F551E7D"/>
    <w:rsid w:val="0F697677"/>
    <w:rsid w:val="0F6A9531"/>
    <w:rsid w:val="0F837ED3"/>
    <w:rsid w:val="0F869768"/>
    <w:rsid w:val="0F86CFC1"/>
    <w:rsid w:val="0F89B29A"/>
    <w:rsid w:val="0FA0CA7D"/>
    <w:rsid w:val="0FA0F2AE"/>
    <w:rsid w:val="0FB29F7E"/>
    <w:rsid w:val="0FB4FE51"/>
    <w:rsid w:val="0FBA8D04"/>
    <w:rsid w:val="0FBAC506"/>
    <w:rsid w:val="0FC68796"/>
    <w:rsid w:val="0FC856C7"/>
    <w:rsid w:val="0FCEC2F2"/>
    <w:rsid w:val="0FCFA1DF"/>
    <w:rsid w:val="0FD0882E"/>
    <w:rsid w:val="0FD2C120"/>
    <w:rsid w:val="0FDF3426"/>
    <w:rsid w:val="0FE4548B"/>
    <w:rsid w:val="0FE577E4"/>
    <w:rsid w:val="10001B55"/>
    <w:rsid w:val="10036B14"/>
    <w:rsid w:val="100AE9D1"/>
    <w:rsid w:val="100AFFD6"/>
    <w:rsid w:val="1011CE9A"/>
    <w:rsid w:val="1013F876"/>
    <w:rsid w:val="10157FF4"/>
    <w:rsid w:val="10264B2F"/>
    <w:rsid w:val="1033443E"/>
    <w:rsid w:val="103D1097"/>
    <w:rsid w:val="105415B8"/>
    <w:rsid w:val="105DA056"/>
    <w:rsid w:val="10679DC1"/>
    <w:rsid w:val="10812906"/>
    <w:rsid w:val="108D3855"/>
    <w:rsid w:val="108FF025"/>
    <w:rsid w:val="1091BAAD"/>
    <w:rsid w:val="1091D627"/>
    <w:rsid w:val="1092B90A"/>
    <w:rsid w:val="10933835"/>
    <w:rsid w:val="109A6B76"/>
    <w:rsid w:val="109C0C8C"/>
    <w:rsid w:val="10BDFC45"/>
    <w:rsid w:val="10C7DDD7"/>
    <w:rsid w:val="10CB4982"/>
    <w:rsid w:val="10CBE3E2"/>
    <w:rsid w:val="10CE68AA"/>
    <w:rsid w:val="10EB7C6B"/>
    <w:rsid w:val="10EFC08F"/>
    <w:rsid w:val="10F05CAF"/>
    <w:rsid w:val="10F69CA3"/>
    <w:rsid w:val="10FDC327"/>
    <w:rsid w:val="10FE7058"/>
    <w:rsid w:val="10FECAC3"/>
    <w:rsid w:val="11049C3C"/>
    <w:rsid w:val="11123079"/>
    <w:rsid w:val="11184D3D"/>
    <w:rsid w:val="111C7F66"/>
    <w:rsid w:val="1123DAD5"/>
    <w:rsid w:val="1125665C"/>
    <w:rsid w:val="112797DF"/>
    <w:rsid w:val="112E8545"/>
    <w:rsid w:val="11406E2E"/>
    <w:rsid w:val="114C128A"/>
    <w:rsid w:val="11520952"/>
    <w:rsid w:val="11584014"/>
    <w:rsid w:val="1159D6C6"/>
    <w:rsid w:val="11638390"/>
    <w:rsid w:val="11728D83"/>
    <w:rsid w:val="11799E4F"/>
    <w:rsid w:val="1180A139"/>
    <w:rsid w:val="11934B7A"/>
    <w:rsid w:val="119DA230"/>
    <w:rsid w:val="11A792CA"/>
    <w:rsid w:val="11AB603B"/>
    <w:rsid w:val="11B212CE"/>
    <w:rsid w:val="11B9DBF6"/>
    <w:rsid w:val="11C0D1FC"/>
    <w:rsid w:val="11D8E0F8"/>
    <w:rsid w:val="11DABABB"/>
    <w:rsid w:val="11DFAD90"/>
    <w:rsid w:val="11FB08C4"/>
    <w:rsid w:val="11FF1BF4"/>
    <w:rsid w:val="1202D78C"/>
    <w:rsid w:val="1209DC4D"/>
    <w:rsid w:val="121491F6"/>
    <w:rsid w:val="121AC119"/>
    <w:rsid w:val="121ED7BC"/>
    <w:rsid w:val="12353DDE"/>
    <w:rsid w:val="12614B49"/>
    <w:rsid w:val="126547B9"/>
    <w:rsid w:val="12808843"/>
    <w:rsid w:val="128BFCED"/>
    <w:rsid w:val="12A3BC8E"/>
    <w:rsid w:val="12ABE912"/>
    <w:rsid w:val="12C4931D"/>
    <w:rsid w:val="12C72812"/>
    <w:rsid w:val="12C85D21"/>
    <w:rsid w:val="12CD6818"/>
    <w:rsid w:val="12E979DB"/>
    <w:rsid w:val="12F1BBCD"/>
    <w:rsid w:val="130E628B"/>
    <w:rsid w:val="1316630A"/>
    <w:rsid w:val="132EC5EC"/>
    <w:rsid w:val="133895F5"/>
    <w:rsid w:val="1345EB11"/>
    <w:rsid w:val="1351122D"/>
    <w:rsid w:val="135F7792"/>
    <w:rsid w:val="1364C9CF"/>
    <w:rsid w:val="136C4C2B"/>
    <w:rsid w:val="136F5484"/>
    <w:rsid w:val="13711DE7"/>
    <w:rsid w:val="13739B9F"/>
    <w:rsid w:val="1375FAD7"/>
    <w:rsid w:val="137B5BF3"/>
    <w:rsid w:val="137C4460"/>
    <w:rsid w:val="1380E101"/>
    <w:rsid w:val="13873F37"/>
    <w:rsid w:val="13AFE254"/>
    <w:rsid w:val="13B02CAD"/>
    <w:rsid w:val="13C49FEA"/>
    <w:rsid w:val="13C96A9C"/>
    <w:rsid w:val="13D93540"/>
    <w:rsid w:val="13E216BF"/>
    <w:rsid w:val="13E23455"/>
    <w:rsid w:val="1409B59D"/>
    <w:rsid w:val="140A18A6"/>
    <w:rsid w:val="142E9116"/>
    <w:rsid w:val="142EA70C"/>
    <w:rsid w:val="1444ED04"/>
    <w:rsid w:val="144E73D4"/>
    <w:rsid w:val="145D06E6"/>
    <w:rsid w:val="1471F18A"/>
    <w:rsid w:val="1474D40B"/>
    <w:rsid w:val="147A28D0"/>
    <w:rsid w:val="148D1146"/>
    <w:rsid w:val="149B2A50"/>
    <w:rsid w:val="14B16093"/>
    <w:rsid w:val="14B23F4D"/>
    <w:rsid w:val="14BD0741"/>
    <w:rsid w:val="14C33CA0"/>
    <w:rsid w:val="14C61D8C"/>
    <w:rsid w:val="14C727FE"/>
    <w:rsid w:val="14CB8DD2"/>
    <w:rsid w:val="14D8118D"/>
    <w:rsid w:val="14E0627C"/>
    <w:rsid w:val="14E3310B"/>
    <w:rsid w:val="14ECE3EC"/>
    <w:rsid w:val="14F024B9"/>
    <w:rsid w:val="14F18D7B"/>
    <w:rsid w:val="14F89A83"/>
    <w:rsid w:val="15252BB0"/>
    <w:rsid w:val="15448E6C"/>
    <w:rsid w:val="1553D241"/>
    <w:rsid w:val="15691B86"/>
    <w:rsid w:val="1572FF3B"/>
    <w:rsid w:val="157FE2C3"/>
    <w:rsid w:val="158876E3"/>
    <w:rsid w:val="1589AF61"/>
    <w:rsid w:val="15928E3F"/>
    <w:rsid w:val="15A36341"/>
    <w:rsid w:val="15ACEB81"/>
    <w:rsid w:val="15ADB179"/>
    <w:rsid w:val="15BD3BE8"/>
    <w:rsid w:val="15CA6177"/>
    <w:rsid w:val="15DBFA26"/>
    <w:rsid w:val="15DD10E1"/>
    <w:rsid w:val="15E17143"/>
    <w:rsid w:val="15E5A433"/>
    <w:rsid w:val="15F2D8E0"/>
    <w:rsid w:val="15F94184"/>
    <w:rsid w:val="16117872"/>
    <w:rsid w:val="1624D208"/>
    <w:rsid w:val="1629CE88"/>
    <w:rsid w:val="163030DE"/>
    <w:rsid w:val="163772D6"/>
    <w:rsid w:val="163E753D"/>
    <w:rsid w:val="16433015"/>
    <w:rsid w:val="16435739"/>
    <w:rsid w:val="16678968"/>
    <w:rsid w:val="166A40CA"/>
    <w:rsid w:val="1682865F"/>
    <w:rsid w:val="1682E431"/>
    <w:rsid w:val="1685F885"/>
    <w:rsid w:val="16961ED3"/>
    <w:rsid w:val="16A41C11"/>
    <w:rsid w:val="16B362E6"/>
    <w:rsid w:val="16BCCEEC"/>
    <w:rsid w:val="16C0AFC0"/>
    <w:rsid w:val="16CCB17D"/>
    <w:rsid w:val="16D69739"/>
    <w:rsid w:val="16DB6E10"/>
    <w:rsid w:val="16E3D847"/>
    <w:rsid w:val="16F2ADAA"/>
    <w:rsid w:val="16F51CE0"/>
    <w:rsid w:val="16FA2EA3"/>
    <w:rsid w:val="170E453D"/>
    <w:rsid w:val="1719B781"/>
    <w:rsid w:val="172E5EA0"/>
    <w:rsid w:val="1756C169"/>
    <w:rsid w:val="17594423"/>
    <w:rsid w:val="1778830C"/>
    <w:rsid w:val="1778E142"/>
    <w:rsid w:val="177F81E3"/>
    <w:rsid w:val="1780239E"/>
    <w:rsid w:val="1786E28F"/>
    <w:rsid w:val="178AECB6"/>
    <w:rsid w:val="1794E06F"/>
    <w:rsid w:val="1798AA40"/>
    <w:rsid w:val="17A31989"/>
    <w:rsid w:val="17ADA8A3"/>
    <w:rsid w:val="17E73D4E"/>
    <w:rsid w:val="17FCB5F3"/>
    <w:rsid w:val="17FCBAD1"/>
    <w:rsid w:val="180A7DBF"/>
    <w:rsid w:val="18248350"/>
    <w:rsid w:val="1827A729"/>
    <w:rsid w:val="182F9709"/>
    <w:rsid w:val="18550279"/>
    <w:rsid w:val="1859F4CB"/>
    <w:rsid w:val="185B118C"/>
    <w:rsid w:val="185DB214"/>
    <w:rsid w:val="186D9D45"/>
    <w:rsid w:val="187B4441"/>
    <w:rsid w:val="188AB311"/>
    <w:rsid w:val="1890ED41"/>
    <w:rsid w:val="18953958"/>
    <w:rsid w:val="18A38345"/>
    <w:rsid w:val="18AD5290"/>
    <w:rsid w:val="18AF0BF7"/>
    <w:rsid w:val="18B2CB50"/>
    <w:rsid w:val="18B76470"/>
    <w:rsid w:val="18B7BE7F"/>
    <w:rsid w:val="18B87737"/>
    <w:rsid w:val="18B91090"/>
    <w:rsid w:val="18BED622"/>
    <w:rsid w:val="18DAFEA8"/>
    <w:rsid w:val="18E2D2EA"/>
    <w:rsid w:val="18E73AA3"/>
    <w:rsid w:val="18F571F4"/>
    <w:rsid w:val="18FEC80A"/>
    <w:rsid w:val="19020239"/>
    <w:rsid w:val="1909F292"/>
    <w:rsid w:val="190E7B34"/>
    <w:rsid w:val="19151745"/>
    <w:rsid w:val="1918C9DB"/>
    <w:rsid w:val="191E2485"/>
    <w:rsid w:val="1927A391"/>
    <w:rsid w:val="1928BCF2"/>
    <w:rsid w:val="193DB5A8"/>
    <w:rsid w:val="194A71A1"/>
    <w:rsid w:val="194F348E"/>
    <w:rsid w:val="1954F1C0"/>
    <w:rsid w:val="195FD3A3"/>
    <w:rsid w:val="196E6C89"/>
    <w:rsid w:val="1979A366"/>
    <w:rsid w:val="197CDD40"/>
    <w:rsid w:val="1981213E"/>
    <w:rsid w:val="19874B7D"/>
    <w:rsid w:val="1989E2F1"/>
    <w:rsid w:val="198A1D69"/>
    <w:rsid w:val="199C6280"/>
    <w:rsid w:val="19A25F1D"/>
    <w:rsid w:val="19A2C4EE"/>
    <w:rsid w:val="19BD14C1"/>
    <w:rsid w:val="19BE87C8"/>
    <w:rsid w:val="19C2CC2A"/>
    <w:rsid w:val="19C44FC0"/>
    <w:rsid w:val="19C906A8"/>
    <w:rsid w:val="19CA79B9"/>
    <w:rsid w:val="1A083AB3"/>
    <w:rsid w:val="1A166D8D"/>
    <w:rsid w:val="1A32382C"/>
    <w:rsid w:val="1A354812"/>
    <w:rsid w:val="1A366C9F"/>
    <w:rsid w:val="1A4ADC58"/>
    <w:rsid w:val="1A4E96B2"/>
    <w:rsid w:val="1A53F74A"/>
    <w:rsid w:val="1A6268B1"/>
    <w:rsid w:val="1A6A2215"/>
    <w:rsid w:val="1A7175EB"/>
    <w:rsid w:val="1A8FC72B"/>
    <w:rsid w:val="1AA5B301"/>
    <w:rsid w:val="1AA83CB9"/>
    <w:rsid w:val="1ABE7AFB"/>
    <w:rsid w:val="1AC73CD3"/>
    <w:rsid w:val="1ACABD1B"/>
    <w:rsid w:val="1ACFC298"/>
    <w:rsid w:val="1AD1795A"/>
    <w:rsid w:val="1AEBFD0A"/>
    <w:rsid w:val="1AFBAE10"/>
    <w:rsid w:val="1B1B2E58"/>
    <w:rsid w:val="1B1F2B63"/>
    <w:rsid w:val="1B36AA62"/>
    <w:rsid w:val="1B3FCCB7"/>
    <w:rsid w:val="1B4A635C"/>
    <w:rsid w:val="1B510C3A"/>
    <w:rsid w:val="1B5757DB"/>
    <w:rsid w:val="1B57CE37"/>
    <w:rsid w:val="1B6519C8"/>
    <w:rsid w:val="1B732B60"/>
    <w:rsid w:val="1B7BB28A"/>
    <w:rsid w:val="1B7E814A"/>
    <w:rsid w:val="1B94CCFD"/>
    <w:rsid w:val="1BAE93C7"/>
    <w:rsid w:val="1BC21FF3"/>
    <w:rsid w:val="1BD6CCE0"/>
    <w:rsid w:val="1BE6ACB9"/>
    <w:rsid w:val="1BFB3172"/>
    <w:rsid w:val="1C33C6B1"/>
    <w:rsid w:val="1C361C98"/>
    <w:rsid w:val="1C417D6A"/>
    <w:rsid w:val="1C48AD99"/>
    <w:rsid w:val="1C490C28"/>
    <w:rsid w:val="1C4E4DFC"/>
    <w:rsid w:val="1C4F8EA7"/>
    <w:rsid w:val="1C5A5DD4"/>
    <w:rsid w:val="1C5AE08C"/>
    <w:rsid w:val="1C67B58C"/>
    <w:rsid w:val="1C8C5D42"/>
    <w:rsid w:val="1C8D43B9"/>
    <w:rsid w:val="1C925725"/>
    <w:rsid w:val="1C9278BD"/>
    <w:rsid w:val="1C99100C"/>
    <w:rsid w:val="1C9C3E25"/>
    <w:rsid w:val="1CA3D496"/>
    <w:rsid w:val="1CB4477E"/>
    <w:rsid w:val="1CCD59B3"/>
    <w:rsid w:val="1CD76E75"/>
    <w:rsid w:val="1CD83767"/>
    <w:rsid w:val="1CEE45C5"/>
    <w:rsid w:val="1CFAA286"/>
    <w:rsid w:val="1CFC57B2"/>
    <w:rsid w:val="1D00EA29"/>
    <w:rsid w:val="1D027A96"/>
    <w:rsid w:val="1D082417"/>
    <w:rsid w:val="1D08ED7E"/>
    <w:rsid w:val="1D126523"/>
    <w:rsid w:val="1D25ACD1"/>
    <w:rsid w:val="1D2CA8CD"/>
    <w:rsid w:val="1D2FE9D1"/>
    <w:rsid w:val="1D34D565"/>
    <w:rsid w:val="1D427F25"/>
    <w:rsid w:val="1D55AF96"/>
    <w:rsid w:val="1D7CC1EA"/>
    <w:rsid w:val="1D827CFB"/>
    <w:rsid w:val="1D9A3902"/>
    <w:rsid w:val="1DAB17BA"/>
    <w:rsid w:val="1DC18E04"/>
    <w:rsid w:val="1DC60FF0"/>
    <w:rsid w:val="1DE1E2A2"/>
    <w:rsid w:val="1DE1EC57"/>
    <w:rsid w:val="1DF62E35"/>
    <w:rsid w:val="1E081F88"/>
    <w:rsid w:val="1E15B529"/>
    <w:rsid w:val="1E25FFA9"/>
    <w:rsid w:val="1E52CF1A"/>
    <w:rsid w:val="1E531352"/>
    <w:rsid w:val="1E60315F"/>
    <w:rsid w:val="1E671B93"/>
    <w:rsid w:val="1E910323"/>
    <w:rsid w:val="1E99874D"/>
    <w:rsid w:val="1E9BCA3E"/>
    <w:rsid w:val="1EA661B7"/>
    <w:rsid w:val="1EABEA40"/>
    <w:rsid w:val="1EB2FAC2"/>
    <w:rsid w:val="1EB93A72"/>
    <w:rsid w:val="1EC6B03E"/>
    <w:rsid w:val="1F0600E9"/>
    <w:rsid w:val="1F135B08"/>
    <w:rsid w:val="1F3035D9"/>
    <w:rsid w:val="1F388A64"/>
    <w:rsid w:val="1F43C03D"/>
    <w:rsid w:val="1F61C781"/>
    <w:rsid w:val="1F61CA02"/>
    <w:rsid w:val="1F6BDA4C"/>
    <w:rsid w:val="1F701A0D"/>
    <w:rsid w:val="1F77413F"/>
    <w:rsid w:val="1F791E2C"/>
    <w:rsid w:val="1F7D1956"/>
    <w:rsid w:val="1F82CBF3"/>
    <w:rsid w:val="1F8925F6"/>
    <w:rsid w:val="1F8AC9F2"/>
    <w:rsid w:val="1F9E2E3E"/>
    <w:rsid w:val="1FACFF67"/>
    <w:rsid w:val="1FB49D5A"/>
    <w:rsid w:val="1FC485B6"/>
    <w:rsid w:val="1FC625DB"/>
    <w:rsid w:val="1FC8761E"/>
    <w:rsid w:val="1FE52403"/>
    <w:rsid w:val="1FFDC201"/>
    <w:rsid w:val="200BF00B"/>
    <w:rsid w:val="2015877F"/>
    <w:rsid w:val="2023E006"/>
    <w:rsid w:val="20400DDF"/>
    <w:rsid w:val="2049C5C2"/>
    <w:rsid w:val="20550AD3"/>
    <w:rsid w:val="205A34D7"/>
    <w:rsid w:val="2064A845"/>
    <w:rsid w:val="207A551F"/>
    <w:rsid w:val="208CCAA7"/>
    <w:rsid w:val="209E7736"/>
    <w:rsid w:val="20B0F070"/>
    <w:rsid w:val="20D1580A"/>
    <w:rsid w:val="20D42090"/>
    <w:rsid w:val="20DA6E9F"/>
    <w:rsid w:val="20DCA7DD"/>
    <w:rsid w:val="20E6CAAE"/>
    <w:rsid w:val="20EA1DAE"/>
    <w:rsid w:val="20EE5CBA"/>
    <w:rsid w:val="21098DBB"/>
    <w:rsid w:val="210C5EE8"/>
    <w:rsid w:val="21110E9A"/>
    <w:rsid w:val="21111D8D"/>
    <w:rsid w:val="21222F5F"/>
    <w:rsid w:val="2124EA00"/>
    <w:rsid w:val="212E51AF"/>
    <w:rsid w:val="2134DBF3"/>
    <w:rsid w:val="2136A1EE"/>
    <w:rsid w:val="213F3AAE"/>
    <w:rsid w:val="2152E6D9"/>
    <w:rsid w:val="2157B5C7"/>
    <w:rsid w:val="216786DD"/>
    <w:rsid w:val="217AFFF0"/>
    <w:rsid w:val="2187C8A9"/>
    <w:rsid w:val="218C1478"/>
    <w:rsid w:val="21AAD4FB"/>
    <w:rsid w:val="21B98717"/>
    <w:rsid w:val="21BA8BA9"/>
    <w:rsid w:val="21C82C00"/>
    <w:rsid w:val="21C9ABAB"/>
    <w:rsid w:val="21CF61A5"/>
    <w:rsid w:val="21EBDA6D"/>
    <w:rsid w:val="21ED67E1"/>
    <w:rsid w:val="21FA0724"/>
    <w:rsid w:val="21FEF0DC"/>
    <w:rsid w:val="2223D2CE"/>
    <w:rsid w:val="22276319"/>
    <w:rsid w:val="222DC192"/>
    <w:rsid w:val="222F56D6"/>
    <w:rsid w:val="2254BB14"/>
    <w:rsid w:val="226AD68B"/>
    <w:rsid w:val="226BB440"/>
    <w:rsid w:val="228A2F1B"/>
    <w:rsid w:val="22968EF5"/>
    <w:rsid w:val="22BECFF3"/>
    <w:rsid w:val="22C8AC98"/>
    <w:rsid w:val="22CAF163"/>
    <w:rsid w:val="22D3716D"/>
    <w:rsid w:val="22DC01F2"/>
    <w:rsid w:val="22EC754D"/>
    <w:rsid w:val="22FDF9C3"/>
    <w:rsid w:val="23001380"/>
    <w:rsid w:val="2314D087"/>
    <w:rsid w:val="231F8F39"/>
    <w:rsid w:val="232EC0F0"/>
    <w:rsid w:val="2335285D"/>
    <w:rsid w:val="233D1DD4"/>
    <w:rsid w:val="23502820"/>
    <w:rsid w:val="235B0BD1"/>
    <w:rsid w:val="236156EE"/>
    <w:rsid w:val="236F2C35"/>
    <w:rsid w:val="23706D02"/>
    <w:rsid w:val="2371AB34"/>
    <w:rsid w:val="23799ED9"/>
    <w:rsid w:val="237D683A"/>
    <w:rsid w:val="23816684"/>
    <w:rsid w:val="238E2B10"/>
    <w:rsid w:val="2398984C"/>
    <w:rsid w:val="23B8066D"/>
    <w:rsid w:val="23C248CA"/>
    <w:rsid w:val="23C29485"/>
    <w:rsid w:val="23C44D35"/>
    <w:rsid w:val="23C7268D"/>
    <w:rsid w:val="23CABE15"/>
    <w:rsid w:val="23D01F18"/>
    <w:rsid w:val="23D4DE48"/>
    <w:rsid w:val="23DF7352"/>
    <w:rsid w:val="23E8BE46"/>
    <w:rsid w:val="23F1C16C"/>
    <w:rsid w:val="24089F41"/>
    <w:rsid w:val="241E66F4"/>
    <w:rsid w:val="241F671A"/>
    <w:rsid w:val="244ECECC"/>
    <w:rsid w:val="245314C0"/>
    <w:rsid w:val="24595FE1"/>
    <w:rsid w:val="2473803B"/>
    <w:rsid w:val="247401CC"/>
    <w:rsid w:val="247AD54A"/>
    <w:rsid w:val="247B186E"/>
    <w:rsid w:val="247E9816"/>
    <w:rsid w:val="248291C7"/>
    <w:rsid w:val="248C2172"/>
    <w:rsid w:val="2491C413"/>
    <w:rsid w:val="249E6853"/>
    <w:rsid w:val="24A4A60C"/>
    <w:rsid w:val="24A788E3"/>
    <w:rsid w:val="24A88291"/>
    <w:rsid w:val="24AE8555"/>
    <w:rsid w:val="24BA01BB"/>
    <w:rsid w:val="24BD0718"/>
    <w:rsid w:val="24BD14C3"/>
    <w:rsid w:val="24DEB7DA"/>
    <w:rsid w:val="24E9DDFB"/>
    <w:rsid w:val="2501EB3F"/>
    <w:rsid w:val="251312AE"/>
    <w:rsid w:val="251DD55E"/>
    <w:rsid w:val="25262DDC"/>
    <w:rsid w:val="25365F42"/>
    <w:rsid w:val="253C161D"/>
    <w:rsid w:val="255FA363"/>
    <w:rsid w:val="256D0FB7"/>
    <w:rsid w:val="259048FE"/>
    <w:rsid w:val="2590F700"/>
    <w:rsid w:val="259936DF"/>
    <w:rsid w:val="259AB803"/>
    <w:rsid w:val="259BE758"/>
    <w:rsid w:val="25A2C5CC"/>
    <w:rsid w:val="25AC8B99"/>
    <w:rsid w:val="25BA3C52"/>
    <w:rsid w:val="25C1D77F"/>
    <w:rsid w:val="25C228B8"/>
    <w:rsid w:val="25D251E1"/>
    <w:rsid w:val="25D28C4D"/>
    <w:rsid w:val="25D8D4B7"/>
    <w:rsid w:val="25E0E319"/>
    <w:rsid w:val="25E1C738"/>
    <w:rsid w:val="25E33170"/>
    <w:rsid w:val="25E85FB0"/>
    <w:rsid w:val="25E89A75"/>
    <w:rsid w:val="25F53042"/>
    <w:rsid w:val="25F76457"/>
    <w:rsid w:val="2601B488"/>
    <w:rsid w:val="260AE270"/>
    <w:rsid w:val="26155CE0"/>
    <w:rsid w:val="261B5373"/>
    <w:rsid w:val="26355615"/>
    <w:rsid w:val="2636D932"/>
    <w:rsid w:val="263DD69B"/>
    <w:rsid w:val="263E6055"/>
    <w:rsid w:val="26411849"/>
    <w:rsid w:val="2658E524"/>
    <w:rsid w:val="265DC5AE"/>
    <w:rsid w:val="266C86FA"/>
    <w:rsid w:val="2681A9F4"/>
    <w:rsid w:val="2689FFFC"/>
    <w:rsid w:val="26997F0A"/>
    <w:rsid w:val="26B73C28"/>
    <w:rsid w:val="26BD5D64"/>
    <w:rsid w:val="26C81C37"/>
    <w:rsid w:val="26CC1AD3"/>
    <w:rsid w:val="26E514C2"/>
    <w:rsid w:val="26F2A983"/>
    <w:rsid w:val="26FA05D3"/>
    <w:rsid w:val="2721D96A"/>
    <w:rsid w:val="272C4731"/>
    <w:rsid w:val="273232AB"/>
    <w:rsid w:val="27475B62"/>
    <w:rsid w:val="27485BFA"/>
    <w:rsid w:val="274CD481"/>
    <w:rsid w:val="275D5CF5"/>
    <w:rsid w:val="276BAB2C"/>
    <w:rsid w:val="2770A35A"/>
    <w:rsid w:val="279100A3"/>
    <w:rsid w:val="27930FEC"/>
    <w:rsid w:val="279D1ABD"/>
    <w:rsid w:val="27C7F810"/>
    <w:rsid w:val="27CA517C"/>
    <w:rsid w:val="27D80A8F"/>
    <w:rsid w:val="27E62617"/>
    <w:rsid w:val="27EB7283"/>
    <w:rsid w:val="27F237DA"/>
    <w:rsid w:val="28096489"/>
    <w:rsid w:val="2829549C"/>
    <w:rsid w:val="282CAE6E"/>
    <w:rsid w:val="28365E08"/>
    <w:rsid w:val="2839FEAC"/>
    <w:rsid w:val="2848F9D4"/>
    <w:rsid w:val="284BA025"/>
    <w:rsid w:val="28546A27"/>
    <w:rsid w:val="2855611A"/>
    <w:rsid w:val="285D4E05"/>
    <w:rsid w:val="286F7F2B"/>
    <w:rsid w:val="287639E4"/>
    <w:rsid w:val="288BDF94"/>
    <w:rsid w:val="288F130C"/>
    <w:rsid w:val="289DF0F0"/>
    <w:rsid w:val="28B5A1F4"/>
    <w:rsid w:val="28B5EB50"/>
    <w:rsid w:val="28C3B38E"/>
    <w:rsid w:val="28CDF6F8"/>
    <w:rsid w:val="28CF61EF"/>
    <w:rsid w:val="28D16CEF"/>
    <w:rsid w:val="28EC21E6"/>
    <w:rsid w:val="28EDD285"/>
    <w:rsid w:val="28F78649"/>
    <w:rsid w:val="28FDEB61"/>
    <w:rsid w:val="291C9762"/>
    <w:rsid w:val="2924E37E"/>
    <w:rsid w:val="292EE04D"/>
    <w:rsid w:val="29386501"/>
    <w:rsid w:val="29396394"/>
    <w:rsid w:val="2959A88B"/>
    <w:rsid w:val="298C9F0F"/>
    <w:rsid w:val="298FC730"/>
    <w:rsid w:val="2997B4B6"/>
    <w:rsid w:val="29A9F039"/>
    <w:rsid w:val="29AB1CFB"/>
    <w:rsid w:val="29B1D6BE"/>
    <w:rsid w:val="29B3CA82"/>
    <w:rsid w:val="29B7F904"/>
    <w:rsid w:val="29D7E5D6"/>
    <w:rsid w:val="2A045DE5"/>
    <w:rsid w:val="2A087CC2"/>
    <w:rsid w:val="2A08ECDC"/>
    <w:rsid w:val="2A0D3216"/>
    <w:rsid w:val="2A21BD4C"/>
    <w:rsid w:val="2A2C9157"/>
    <w:rsid w:val="2A39EE45"/>
    <w:rsid w:val="2A3DCF3A"/>
    <w:rsid w:val="2A4080DA"/>
    <w:rsid w:val="2A49F045"/>
    <w:rsid w:val="2A4ACEF2"/>
    <w:rsid w:val="2A5454C9"/>
    <w:rsid w:val="2A57140A"/>
    <w:rsid w:val="2A75946F"/>
    <w:rsid w:val="2A7EFC24"/>
    <w:rsid w:val="2A83AB48"/>
    <w:rsid w:val="2A9528EC"/>
    <w:rsid w:val="2A994798"/>
    <w:rsid w:val="2A9FCF0F"/>
    <w:rsid w:val="2AAA351E"/>
    <w:rsid w:val="2ABBBDE5"/>
    <w:rsid w:val="2ACB09E3"/>
    <w:rsid w:val="2ADD2BB8"/>
    <w:rsid w:val="2AE0E0E5"/>
    <w:rsid w:val="2AE63510"/>
    <w:rsid w:val="2B0190C9"/>
    <w:rsid w:val="2B07CB96"/>
    <w:rsid w:val="2B0B3FE6"/>
    <w:rsid w:val="2B2E1E6E"/>
    <w:rsid w:val="2B4C22D7"/>
    <w:rsid w:val="2B583F10"/>
    <w:rsid w:val="2B610D05"/>
    <w:rsid w:val="2B6A188A"/>
    <w:rsid w:val="2B704001"/>
    <w:rsid w:val="2B74666B"/>
    <w:rsid w:val="2B7EC38C"/>
    <w:rsid w:val="2B8DF067"/>
    <w:rsid w:val="2B8F30BF"/>
    <w:rsid w:val="2B954C3C"/>
    <w:rsid w:val="2B97D35C"/>
    <w:rsid w:val="2BA1E6AC"/>
    <w:rsid w:val="2BBA2CCB"/>
    <w:rsid w:val="2BD422B8"/>
    <w:rsid w:val="2BD536D4"/>
    <w:rsid w:val="2BD8CF7C"/>
    <w:rsid w:val="2BEA6190"/>
    <w:rsid w:val="2BEA8537"/>
    <w:rsid w:val="2BFF7352"/>
    <w:rsid w:val="2C04579B"/>
    <w:rsid w:val="2C07AA83"/>
    <w:rsid w:val="2C135EB3"/>
    <w:rsid w:val="2C1B6C86"/>
    <w:rsid w:val="2C53DA94"/>
    <w:rsid w:val="2C5C8440"/>
    <w:rsid w:val="2C6A7018"/>
    <w:rsid w:val="2C7BE8F9"/>
    <w:rsid w:val="2C822B8B"/>
    <w:rsid w:val="2C938EC4"/>
    <w:rsid w:val="2CA13225"/>
    <w:rsid w:val="2CB81B01"/>
    <w:rsid w:val="2CC333BC"/>
    <w:rsid w:val="2CD7B12B"/>
    <w:rsid w:val="2CE3A5EC"/>
    <w:rsid w:val="2CECA936"/>
    <w:rsid w:val="2CEFED70"/>
    <w:rsid w:val="2D026E85"/>
    <w:rsid w:val="2D07480B"/>
    <w:rsid w:val="2D1DAE51"/>
    <w:rsid w:val="2D27DB4A"/>
    <w:rsid w:val="2D372C21"/>
    <w:rsid w:val="2D40A565"/>
    <w:rsid w:val="2D59D7B5"/>
    <w:rsid w:val="2D736F98"/>
    <w:rsid w:val="2D963225"/>
    <w:rsid w:val="2DA0A6D5"/>
    <w:rsid w:val="2DA448C4"/>
    <w:rsid w:val="2DB05F52"/>
    <w:rsid w:val="2DCEE866"/>
    <w:rsid w:val="2DD26FD8"/>
    <w:rsid w:val="2DF37C2F"/>
    <w:rsid w:val="2DFFFAD6"/>
    <w:rsid w:val="2E004227"/>
    <w:rsid w:val="2E0353E1"/>
    <w:rsid w:val="2E06F52A"/>
    <w:rsid w:val="2E0B543F"/>
    <w:rsid w:val="2E169040"/>
    <w:rsid w:val="2E1D672D"/>
    <w:rsid w:val="2E206F2D"/>
    <w:rsid w:val="2E2231AE"/>
    <w:rsid w:val="2E2EAAE0"/>
    <w:rsid w:val="2E3D0286"/>
    <w:rsid w:val="2E4B1BC9"/>
    <w:rsid w:val="2E57B80D"/>
    <w:rsid w:val="2E6E43D6"/>
    <w:rsid w:val="2E70E06A"/>
    <w:rsid w:val="2E732570"/>
    <w:rsid w:val="2E7A3CE5"/>
    <w:rsid w:val="2EADA84D"/>
    <w:rsid w:val="2EAFEFE9"/>
    <w:rsid w:val="2EBE26B6"/>
    <w:rsid w:val="2ECC635E"/>
    <w:rsid w:val="2ECE0C2B"/>
    <w:rsid w:val="2ED555DA"/>
    <w:rsid w:val="2EE9660C"/>
    <w:rsid w:val="2EF38F45"/>
    <w:rsid w:val="2EFA88EB"/>
    <w:rsid w:val="2EFC7417"/>
    <w:rsid w:val="2F0E1F01"/>
    <w:rsid w:val="2F11BE12"/>
    <w:rsid w:val="2F15BA24"/>
    <w:rsid w:val="2F3A82EB"/>
    <w:rsid w:val="2F3DD2E9"/>
    <w:rsid w:val="2F3EC72A"/>
    <w:rsid w:val="2F4420EE"/>
    <w:rsid w:val="2F50E0BE"/>
    <w:rsid w:val="2F5F10E7"/>
    <w:rsid w:val="2F665E8C"/>
    <w:rsid w:val="2F7166D2"/>
    <w:rsid w:val="2F7455FE"/>
    <w:rsid w:val="2F783E66"/>
    <w:rsid w:val="2F942502"/>
    <w:rsid w:val="2FADFC5B"/>
    <w:rsid w:val="2FB066D6"/>
    <w:rsid w:val="2FB9E198"/>
    <w:rsid w:val="2FC542F0"/>
    <w:rsid w:val="2FC78536"/>
    <w:rsid w:val="2FC7CC7E"/>
    <w:rsid w:val="2FE3B58B"/>
    <w:rsid w:val="2FE6A67B"/>
    <w:rsid w:val="3005FB05"/>
    <w:rsid w:val="3007871E"/>
    <w:rsid w:val="300D6169"/>
    <w:rsid w:val="3013F753"/>
    <w:rsid w:val="3015C4A9"/>
    <w:rsid w:val="30285AED"/>
    <w:rsid w:val="3039784C"/>
    <w:rsid w:val="303A779B"/>
    <w:rsid w:val="305E4B0C"/>
    <w:rsid w:val="3067D712"/>
    <w:rsid w:val="3076AD1E"/>
    <w:rsid w:val="308A9804"/>
    <w:rsid w:val="30B18A85"/>
    <w:rsid w:val="30E1AF35"/>
    <w:rsid w:val="30E3F655"/>
    <w:rsid w:val="30FE87DA"/>
    <w:rsid w:val="30FFB351"/>
    <w:rsid w:val="31006CA5"/>
    <w:rsid w:val="310FE26D"/>
    <w:rsid w:val="3110EA01"/>
    <w:rsid w:val="31168D02"/>
    <w:rsid w:val="3137E2E9"/>
    <w:rsid w:val="3143F2C1"/>
    <w:rsid w:val="31672FAA"/>
    <w:rsid w:val="31682877"/>
    <w:rsid w:val="317429A9"/>
    <w:rsid w:val="319042DB"/>
    <w:rsid w:val="3193DFD0"/>
    <w:rsid w:val="319B97CB"/>
    <w:rsid w:val="31A3910F"/>
    <w:rsid w:val="31B6841C"/>
    <w:rsid w:val="31B8D6AC"/>
    <w:rsid w:val="31C33B1C"/>
    <w:rsid w:val="31D6DB52"/>
    <w:rsid w:val="31DE956A"/>
    <w:rsid w:val="31EB8887"/>
    <w:rsid w:val="31FCF353"/>
    <w:rsid w:val="3210451E"/>
    <w:rsid w:val="321A0E25"/>
    <w:rsid w:val="32266865"/>
    <w:rsid w:val="3229CDF6"/>
    <w:rsid w:val="322B3007"/>
    <w:rsid w:val="322D70D3"/>
    <w:rsid w:val="322DD9F7"/>
    <w:rsid w:val="325C7537"/>
    <w:rsid w:val="325D3F8F"/>
    <w:rsid w:val="3260EB11"/>
    <w:rsid w:val="3267E4CB"/>
    <w:rsid w:val="32688E17"/>
    <w:rsid w:val="3276EFDE"/>
    <w:rsid w:val="32789354"/>
    <w:rsid w:val="3287B4BB"/>
    <w:rsid w:val="3289D390"/>
    <w:rsid w:val="3295EFEB"/>
    <w:rsid w:val="32AA4E0D"/>
    <w:rsid w:val="32AE4882"/>
    <w:rsid w:val="32B0273A"/>
    <w:rsid w:val="32B4A045"/>
    <w:rsid w:val="32B8EA60"/>
    <w:rsid w:val="32C09148"/>
    <w:rsid w:val="32D35022"/>
    <w:rsid w:val="32D694A6"/>
    <w:rsid w:val="32DBBC22"/>
    <w:rsid w:val="32E19994"/>
    <w:rsid w:val="32F3F84C"/>
    <w:rsid w:val="32FF5D9E"/>
    <w:rsid w:val="331E1B48"/>
    <w:rsid w:val="33307B6D"/>
    <w:rsid w:val="33311032"/>
    <w:rsid w:val="33384D2D"/>
    <w:rsid w:val="33393396"/>
    <w:rsid w:val="334A0E26"/>
    <w:rsid w:val="3352CAD2"/>
    <w:rsid w:val="335A61CB"/>
    <w:rsid w:val="336F6115"/>
    <w:rsid w:val="337367E6"/>
    <w:rsid w:val="3384E994"/>
    <w:rsid w:val="3387FBC1"/>
    <w:rsid w:val="3390E3A2"/>
    <w:rsid w:val="33A075B2"/>
    <w:rsid w:val="33A22435"/>
    <w:rsid w:val="33AE4DE0"/>
    <w:rsid w:val="33AEBC16"/>
    <w:rsid w:val="33C70040"/>
    <w:rsid w:val="33D10447"/>
    <w:rsid w:val="33D20943"/>
    <w:rsid w:val="33D72D1C"/>
    <w:rsid w:val="33D77FC6"/>
    <w:rsid w:val="33DB524D"/>
    <w:rsid w:val="3411440C"/>
    <w:rsid w:val="341449E3"/>
    <w:rsid w:val="34280E5F"/>
    <w:rsid w:val="34425172"/>
    <w:rsid w:val="344716F9"/>
    <w:rsid w:val="345B1613"/>
    <w:rsid w:val="345BA3D3"/>
    <w:rsid w:val="3461F0F5"/>
    <w:rsid w:val="347731E7"/>
    <w:rsid w:val="347D69F5"/>
    <w:rsid w:val="348D938E"/>
    <w:rsid w:val="3491CD8C"/>
    <w:rsid w:val="3494571C"/>
    <w:rsid w:val="34A4EFD6"/>
    <w:rsid w:val="34B328F0"/>
    <w:rsid w:val="34E021EE"/>
    <w:rsid w:val="34F303C8"/>
    <w:rsid w:val="34F45814"/>
    <w:rsid w:val="34F6322C"/>
    <w:rsid w:val="34F8D231"/>
    <w:rsid w:val="34FCB815"/>
    <w:rsid w:val="34FF4DFD"/>
    <w:rsid w:val="3508658B"/>
    <w:rsid w:val="350A5BE0"/>
    <w:rsid w:val="352D2EFC"/>
    <w:rsid w:val="353A9728"/>
    <w:rsid w:val="35511B60"/>
    <w:rsid w:val="35524283"/>
    <w:rsid w:val="3558053D"/>
    <w:rsid w:val="35625DC1"/>
    <w:rsid w:val="35693F62"/>
    <w:rsid w:val="3574B565"/>
    <w:rsid w:val="3577FA65"/>
    <w:rsid w:val="35791B39"/>
    <w:rsid w:val="358316F8"/>
    <w:rsid w:val="35877A7F"/>
    <w:rsid w:val="358AE1F3"/>
    <w:rsid w:val="3592327E"/>
    <w:rsid w:val="3594A7D5"/>
    <w:rsid w:val="359EBCF9"/>
    <w:rsid w:val="35AE8CC9"/>
    <w:rsid w:val="35B38E7E"/>
    <w:rsid w:val="35C63EE5"/>
    <w:rsid w:val="35C71468"/>
    <w:rsid w:val="35CFD96D"/>
    <w:rsid w:val="35DFDA15"/>
    <w:rsid w:val="35E6C30F"/>
    <w:rsid w:val="35F3F5BF"/>
    <w:rsid w:val="35FD3521"/>
    <w:rsid w:val="35FFFECB"/>
    <w:rsid w:val="3602E85C"/>
    <w:rsid w:val="360F67BC"/>
    <w:rsid w:val="360FAE74"/>
    <w:rsid w:val="361E36A1"/>
    <w:rsid w:val="3626D536"/>
    <w:rsid w:val="362BE1FE"/>
    <w:rsid w:val="3632EA4B"/>
    <w:rsid w:val="36369DB0"/>
    <w:rsid w:val="36452174"/>
    <w:rsid w:val="3648223B"/>
    <w:rsid w:val="364D2AB8"/>
    <w:rsid w:val="3669F28F"/>
    <w:rsid w:val="366FBC19"/>
    <w:rsid w:val="3679750D"/>
    <w:rsid w:val="369501F4"/>
    <w:rsid w:val="369C3E5A"/>
    <w:rsid w:val="36A2BB7A"/>
    <w:rsid w:val="36B29115"/>
    <w:rsid w:val="36B39B8F"/>
    <w:rsid w:val="36C5F38E"/>
    <w:rsid w:val="370C33D0"/>
    <w:rsid w:val="370D5655"/>
    <w:rsid w:val="370F2088"/>
    <w:rsid w:val="371480B1"/>
    <w:rsid w:val="371A10F6"/>
    <w:rsid w:val="371D1074"/>
    <w:rsid w:val="3724704B"/>
    <w:rsid w:val="373850B0"/>
    <w:rsid w:val="37392EEF"/>
    <w:rsid w:val="373ADE74"/>
    <w:rsid w:val="3741934D"/>
    <w:rsid w:val="3749D90F"/>
    <w:rsid w:val="374B24EA"/>
    <w:rsid w:val="374EB950"/>
    <w:rsid w:val="3761CD4E"/>
    <w:rsid w:val="37620F46"/>
    <w:rsid w:val="3784460C"/>
    <w:rsid w:val="37970B45"/>
    <w:rsid w:val="379C1F66"/>
    <w:rsid w:val="37AADC39"/>
    <w:rsid w:val="37E00A2C"/>
    <w:rsid w:val="37FF2BC1"/>
    <w:rsid w:val="3810D040"/>
    <w:rsid w:val="38169555"/>
    <w:rsid w:val="382792AE"/>
    <w:rsid w:val="382AFE98"/>
    <w:rsid w:val="382DD2EE"/>
    <w:rsid w:val="383468F1"/>
    <w:rsid w:val="383A34DE"/>
    <w:rsid w:val="383FFBCE"/>
    <w:rsid w:val="3843F564"/>
    <w:rsid w:val="384F8C9A"/>
    <w:rsid w:val="386128BD"/>
    <w:rsid w:val="3865587A"/>
    <w:rsid w:val="38719756"/>
    <w:rsid w:val="387B2797"/>
    <w:rsid w:val="387DDF17"/>
    <w:rsid w:val="387DF714"/>
    <w:rsid w:val="388A678F"/>
    <w:rsid w:val="388DCEDB"/>
    <w:rsid w:val="38931C78"/>
    <w:rsid w:val="38943011"/>
    <w:rsid w:val="38B6B0F6"/>
    <w:rsid w:val="38C45D84"/>
    <w:rsid w:val="38E463E5"/>
    <w:rsid w:val="38F3F272"/>
    <w:rsid w:val="39115CAE"/>
    <w:rsid w:val="391A51A6"/>
    <w:rsid w:val="3920753B"/>
    <w:rsid w:val="3920EF14"/>
    <w:rsid w:val="392BDB6F"/>
    <w:rsid w:val="393B0748"/>
    <w:rsid w:val="394E8CFE"/>
    <w:rsid w:val="396019D4"/>
    <w:rsid w:val="39755AF0"/>
    <w:rsid w:val="397916D1"/>
    <w:rsid w:val="397DFC8B"/>
    <w:rsid w:val="398639BB"/>
    <w:rsid w:val="398CA87C"/>
    <w:rsid w:val="39977226"/>
    <w:rsid w:val="399C5596"/>
    <w:rsid w:val="399D767F"/>
    <w:rsid w:val="39A0293B"/>
    <w:rsid w:val="39B0B4AD"/>
    <w:rsid w:val="39B39311"/>
    <w:rsid w:val="39C19601"/>
    <w:rsid w:val="39CA9EFB"/>
    <w:rsid w:val="39DD6ED7"/>
    <w:rsid w:val="39DDD0F1"/>
    <w:rsid w:val="39F5A46C"/>
    <w:rsid w:val="39F7771A"/>
    <w:rsid w:val="39FABDB9"/>
    <w:rsid w:val="3A03E225"/>
    <w:rsid w:val="3A238303"/>
    <w:rsid w:val="3A2C30BE"/>
    <w:rsid w:val="3A444A5E"/>
    <w:rsid w:val="3A445537"/>
    <w:rsid w:val="3A449E0B"/>
    <w:rsid w:val="3A5A38BA"/>
    <w:rsid w:val="3A6AF524"/>
    <w:rsid w:val="3A8179D1"/>
    <w:rsid w:val="3A887316"/>
    <w:rsid w:val="3A8E9D45"/>
    <w:rsid w:val="3A933CC9"/>
    <w:rsid w:val="3A95D409"/>
    <w:rsid w:val="3A9C9DBD"/>
    <w:rsid w:val="3AB00E1E"/>
    <w:rsid w:val="3AB16CDA"/>
    <w:rsid w:val="3AB558F4"/>
    <w:rsid w:val="3ADF23F3"/>
    <w:rsid w:val="3AE87976"/>
    <w:rsid w:val="3AEAA593"/>
    <w:rsid w:val="3AEC689E"/>
    <w:rsid w:val="3AEC76F5"/>
    <w:rsid w:val="3AF62B40"/>
    <w:rsid w:val="3B0799C6"/>
    <w:rsid w:val="3B092051"/>
    <w:rsid w:val="3B0BCEDE"/>
    <w:rsid w:val="3B0E6743"/>
    <w:rsid w:val="3B2076E2"/>
    <w:rsid w:val="3B5E0872"/>
    <w:rsid w:val="3B701F44"/>
    <w:rsid w:val="3B880DBA"/>
    <w:rsid w:val="3B9046E2"/>
    <w:rsid w:val="3B915DB2"/>
    <w:rsid w:val="3B968E1A"/>
    <w:rsid w:val="3BA26F84"/>
    <w:rsid w:val="3BA29C33"/>
    <w:rsid w:val="3BA952E3"/>
    <w:rsid w:val="3BAA4D54"/>
    <w:rsid w:val="3BAA6C61"/>
    <w:rsid w:val="3BAAC774"/>
    <w:rsid w:val="3BB1723F"/>
    <w:rsid w:val="3BBAF8CE"/>
    <w:rsid w:val="3BC8DF41"/>
    <w:rsid w:val="3BD0DA6F"/>
    <w:rsid w:val="3BD19F45"/>
    <w:rsid w:val="3BDACD70"/>
    <w:rsid w:val="3BDE97FA"/>
    <w:rsid w:val="3BEFAA84"/>
    <w:rsid w:val="3BF27505"/>
    <w:rsid w:val="3C003159"/>
    <w:rsid w:val="3C04A5F0"/>
    <w:rsid w:val="3C0637F0"/>
    <w:rsid w:val="3C2AAB42"/>
    <w:rsid w:val="3C35CB24"/>
    <w:rsid w:val="3C391128"/>
    <w:rsid w:val="3C48FD70"/>
    <w:rsid w:val="3C4BFD60"/>
    <w:rsid w:val="3C5B828B"/>
    <w:rsid w:val="3C5EB2DD"/>
    <w:rsid w:val="3C658AB8"/>
    <w:rsid w:val="3C67024B"/>
    <w:rsid w:val="3C70F9A8"/>
    <w:rsid w:val="3C7B86F8"/>
    <w:rsid w:val="3C81295D"/>
    <w:rsid w:val="3C95F1A6"/>
    <w:rsid w:val="3C9AF5F6"/>
    <w:rsid w:val="3CA730F6"/>
    <w:rsid w:val="3CAEA92C"/>
    <w:rsid w:val="3CD757A8"/>
    <w:rsid w:val="3CDEE582"/>
    <w:rsid w:val="3CEF76FF"/>
    <w:rsid w:val="3D408525"/>
    <w:rsid w:val="3D479000"/>
    <w:rsid w:val="3D4A18D5"/>
    <w:rsid w:val="3D4C80C6"/>
    <w:rsid w:val="3D5B2215"/>
    <w:rsid w:val="3D61C2B6"/>
    <w:rsid w:val="3D7258C0"/>
    <w:rsid w:val="3D786483"/>
    <w:rsid w:val="3D7FD870"/>
    <w:rsid w:val="3D9464E7"/>
    <w:rsid w:val="3D99CC04"/>
    <w:rsid w:val="3DBF857F"/>
    <w:rsid w:val="3DC7D9C1"/>
    <w:rsid w:val="3DD904B3"/>
    <w:rsid w:val="3DF4BF59"/>
    <w:rsid w:val="3E03DBD7"/>
    <w:rsid w:val="3E18CD3C"/>
    <w:rsid w:val="3E197CEC"/>
    <w:rsid w:val="3E1F6B7C"/>
    <w:rsid w:val="3E24DD7B"/>
    <w:rsid w:val="3E2AD23A"/>
    <w:rsid w:val="3E2C3D12"/>
    <w:rsid w:val="3E3C1B8B"/>
    <w:rsid w:val="3E40C113"/>
    <w:rsid w:val="3E41531C"/>
    <w:rsid w:val="3E4D26EB"/>
    <w:rsid w:val="3E5C99EB"/>
    <w:rsid w:val="3E61A5A1"/>
    <w:rsid w:val="3E671574"/>
    <w:rsid w:val="3E7713F8"/>
    <w:rsid w:val="3E7FAD33"/>
    <w:rsid w:val="3E94C666"/>
    <w:rsid w:val="3EB2CDA0"/>
    <w:rsid w:val="3EB7DD16"/>
    <w:rsid w:val="3EF48CBA"/>
    <w:rsid w:val="3F010C0E"/>
    <w:rsid w:val="3F0C5D7C"/>
    <w:rsid w:val="3F272438"/>
    <w:rsid w:val="3F2DBE82"/>
    <w:rsid w:val="3F385B32"/>
    <w:rsid w:val="3F546276"/>
    <w:rsid w:val="3F5984E0"/>
    <w:rsid w:val="3F618283"/>
    <w:rsid w:val="3F642805"/>
    <w:rsid w:val="3F79D1F3"/>
    <w:rsid w:val="3F7D6BA3"/>
    <w:rsid w:val="3F7E450B"/>
    <w:rsid w:val="3F82A4FB"/>
    <w:rsid w:val="3F93ADF9"/>
    <w:rsid w:val="3F990DF5"/>
    <w:rsid w:val="3F9D573C"/>
    <w:rsid w:val="3FABA469"/>
    <w:rsid w:val="3FADFA23"/>
    <w:rsid w:val="3FB6E80D"/>
    <w:rsid w:val="3FB7B781"/>
    <w:rsid w:val="3FB7B9C9"/>
    <w:rsid w:val="3FBAA910"/>
    <w:rsid w:val="3FBC341B"/>
    <w:rsid w:val="3FBCA9EE"/>
    <w:rsid w:val="3FBEE2BB"/>
    <w:rsid w:val="3FC03533"/>
    <w:rsid w:val="3FE85405"/>
    <w:rsid w:val="3FF0C0DA"/>
    <w:rsid w:val="4004BCDE"/>
    <w:rsid w:val="4009A679"/>
    <w:rsid w:val="4012E459"/>
    <w:rsid w:val="401B2A98"/>
    <w:rsid w:val="401B7D94"/>
    <w:rsid w:val="401F9CA8"/>
    <w:rsid w:val="40228334"/>
    <w:rsid w:val="402B4D05"/>
    <w:rsid w:val="403387FE"/>
    <w:rsid w:val="403488D9"/>
    <w:rsid w:val="4035CF64"/>
    <w:rsid w:val="4036B2C4"/>
    <w:rsid w:val="403B5409"/>
    <w:rsid w:val="40494920"/>
    <w:rsid w:val="40710241"/>
    <w:rsid w:val="40721296"/>
    <w:rsid w:val="407C5B48"/>
    <w:rsid w:val="4092C2D7"/>
    <w:rsid w:val="40A03C40"/>
    <w:rsid w:val="40AE8975"/>
    <w:rsid w:val="40C65662"/>
    <w:rsid w:val="40C99147"/>
    <w:rsid w:val="40D063B8"/>
    <w:rsid w:val="40F04DA3"/>
    <w:rsid w:val="40F138F5"/>
    <w:rsid w:val="41107165"/>
    <w:rsid w:val="41143B83"/>
    <w:rsid w:val="41250ECF"/>
    <w:rsid w:val="41253C88"/>
    <w:rsid w:val="41306D31"/>
    <w:rsid w:val="4138C967"/>
    <w:rsid w:val="413998AE"/>
    <w:rsid w:val="413D2E51"/>
    <w:rsid w:val="413D3A12"/>
    <w:rsid w:val="4141E2FF"/>
    <w:rsid w:val="4163DDD4"/>
    <w:rsid w:val="41684A30"/>
    <w:rsid w:val="416C3947"/>
    <w:rsid w:val="41933352"/>
    <w:rsid w:val="419A6A19"/>
    <w:rsid w:val="41B6C3B3"/>
    <w:rsid w:val="41BF110E"/>
    <w:rsid w:val="41C07341"/>
    <w:rsid w:val="41CA0DB7"/>
    <w:rsid w:val="41CB2229"/>
    <w:rsid w:val="41DA31A9"/>
    <w:rsid w:val="41EC8584"/>
    <w:rsid w:val="41F04808"/>
    <w:rsid w:val="41F1F078"/>
    <w:rsid w:val="41F238AE"/>
    <w:rsid w:val="41F4594C"/>
    <w:rsid w:val="41FC7287"/>
    <w:rsid w:val="420CBA7C"/>
    <w:rsid w:val="4213F648"/>
    <w:rsid w:val="4214305D"/>
    <w:rsid w:val="421BC8BD"/>
    <w:rsid w:val="4220670B"/>
    <w:rsid w:val="4226F6A8"/>
    <w:rsid w:val="423423AA"/>
    <w:rsid w:val="42350F6E"/>
    <w:rsid w:val="4251AED3"/>
    <w:rsid w:val="425D9A13"/>
    <w:rsid w:val="426B3FCA"/>
    <w:rsid w:val="4287633F"/>
    <w:rsid w:val="42A7BDC7"/>
    <w:rsid w:val="42B6033F"/>
    <w:rsid w:val="42B83EF4"/>
    <w:rsid w:val="42D16035"/>
    <w:rsid w:val="42DA5177"/>
    <w:rsid w:val="42F59E68"/>
    <w:rsid w:val="432274A8"/>
    <w:rsid w:val="43354F44"/>
    <w:rsid w:val="43397C69"/>
    <w:rsid w:val="4341C868"/>
    <w:rsid w:val="4348BA3D"/>
    <w:rsid w:val="435B5434"/>
    <w:rsid w:val="435CF97A"/>
    <w:rsid w:val="435EA1D7"/>
    <w:rsid w:val="4360944F"/>
    <w:rsid w:val="436572BE"/>
    <w:rsid w:val="436AA4D4"/>
    <w:rsid w:val="436C9314"/>
    <w:rsid w:val="436D4018"/>
    <w:rsid w:val="4382B8F4"/>
    <w:rsid w:val="438514F9"/>
    <w:rsid w:val="43886975"/>
    <w:rsid w:val="438B71C2"/>
    <w:rsid w:val="43974AE6"/>
    <w:rsid w:val="43BC8424"/>
    <w:rsid w:val="43C3F8BA"/>
    <w:rsid w:val="43D45760"/>
    <w:rsid w:val="43DE9DF2"/>
    <w:rsid w:val="43E9A9DF"/>
    <w:rsid w:val="43F53907"/>
    <w:rsid w:val="43FA8E11"/>
    <w:rsid w:val="43FD86EA"/>
    <w:rsid w:val="43FDF8E3"/>
    <w:rsid w:val="43FF46F1"/>
    <w:rsid w:val="441BE790"/>
    <w:rsid w:val="443274A4"/>
    <w:rsid w:val="44416514"/>
    <w:rsid w:val="444634EE"/>
    <w:rsid w:val="4451B62E"/>
    <w:rsid w:val="445BB277"/>
    <w:rsid w:val="445BE07F"/>
    <w:rsid w:val="44636841"/>
    <w:rsid w:val="446444F1"/>
    <w:rsid w:val="446FA2EF"/>
    <w:rsid w:val="44713970"/>
    <w:rsid w:val="44723830"/>
    <w:rsid w:val="449A4832"/>
    <w:rsid w:val="44B1026B"/>
    <w:rsid w:val="44C122BE"/>
    <w:rsid w:val="44CA8E35"/>
    <w:rsid w:val="44CB3A44"/>
    <w:rsid w:val="44E9CE50"/>
    <w:rsid w:val="44EEEFAA"/>
    <w:rsid w:val="44F55CA8"/>
    <w:rsid w:val="44F66A52"/>
    <w:rsid w:val="44FC7D9E"/>
    <w:rsid w:val="451118CD"/>
    <w:rsid w:val="4518E2A7"/>
    <w:rsid w:val="453A5C33"/>
    <w:rsid w:val="4546BA64"/>
    <w:rsid w:val="454F756A"/>
    <w:rsid w:val="4552AE4A"/>
    <w:rsid w:val="455E191D"/>
    <w:rsid w:val="455FFABA"/>
    <w:rsid w:val="457C4BC4"/>
    <w:rsid w:val="457C8163"/>
    <w:rsid w:val="4595E0A6"/>
    <w:rsid w:val="45985E13"/>
    <w:rsid w:val="459EB5F8"/>
    <w:rsid w:val="45B4FFCF"/>
    <w:rsid w:val="45B585E5"/>
    <w:rsid w:val="45B7B7F1"/>
    <w:rsid w:val="45C33837"/>
    <w:rsid w:val="45D6D379"/>
    <w:rsid w:val="45E45CAE"/>
    <w:rsid w:val="45EAE788"/>
    <w:rsid w:val="45EF5D15"/>
    <w:rsid w:val="45F87FF2"/>
    <w:rsid w:val="45FB930D"/>
    <w:rsid w:val="460D09D1"/>
    <w:rsid w:val="460D393A"/>
    <w:rsid w:val="461E269A"/>
    <w:rsid w:val="462DC569"/>
    <w:rsid w:val="4639B807"/>
    <w:rsid w:val="4653A966"/>
    <w:rsid w:val="46566927"/>
    <w:rsid w:val="466090FD"/>
    <w:rsid w:val="4679A289"/>
    <w:rsid w:val="467DE171"/>
    <w:rsid w:val="467EA0E6"/>
    <w:rsid w:val="46A11B01"/>
    <w:rsid w:val="46AB8344"/>
    <w:rsid w:val="46B013DD"/>
    <w:rsid w:val="46B4F8FB"/>
    <w:rsid w:val="46C2CB2A"/>
    <w:rsid w:val="46C93E39"/>
    <w:rsid w:val="46E5CE60"/>
    <w:rsid w:val="46ED3C60"/>
    <w:rsid w:val="46FDAB75"/>
    <w:rsid w:val="46FEF3C8"/>
    <w:rsid w:val="4725D88C"/>
    <w:rsid w:val="4726C2F1"/>
    <w:rsid w:val="473EB0ED"/>
    <w:rsid w:val="47551D94"/>
    <w:rsid w:val="475AD462"/>
    <w:rsid w:val="4788341C"/>
    <w:rsid w:val="47BCCDD5"/>
    <w:rsid w:val="47C12F57"/>
    <w:rsid w:val="47D8EEEC"/>
    <w:rsid w:val="47E08263"/>
    <w:rsid w:val="47E791D3"/>
    <w:rsid w:val="4804389D"/>
    <w:rsid w:val="48050A0A"/>
    <w:rsid w:val="480844F6"/>
    <w:rsid w:val="4813DB02"/>
    <w:rsid w:val="4822C10D"/>
    <w:rsid w:val="483E99E3"/>
    <w:rsid w:val="48477FDA"/>
    <w:rsid w:val="485405DF"/>
    <w:rsid w:val="4880A290"/>
    <w:rsid w:val="48829BB4"/>
    <w:rsid w:val="488C9A5C"/>
    <w:rsid w:val="48980BE6"/>
    <w:rsid w:val="48A39A2B"/>
    <w:rsid w:val="48BFF82B"/>
    <w:rsid w:val="48DA814E"/>
    <w:rsid w:val="48F1A3B0"/>
    <w:rsid w:val="48F8E9DD"/>
    <w:rsid w:val="4901AFD5"/>
    <w:rsid w:val="490695DD"/>
    <w:rsid w:val="4928CD82"/>
    <w:rsid w:val="492DFD6B"/>
    <w:rsid w:val="4948036A"/>
    <w:rsid w:val="4958435B"/>
    <w:rsid w:val="49679CB8"/>
    <w:rsid w:val="496BEC9E"/>
    <w:rsid w:val="498F3195"/>
    <w:rsid w:val="49A06BE1"/>
    <w:rsid w:val="49A460AB"/>
    <w:rsid w:val="49A4F787"/>
    <w:rsid w:val="49AB92A3"/>
    <w:rsid w:val="49AD36B8"/>
    <w:rsid w:val="49B52EAE"/>
    <w:rsid w:val="49C3551D"/>
    <w:rsid w:val="49D0D91D"/>
    <w:rsid w:val="49DA6A44"/>
    <w:rsid w:val="49E954E6"/>
    <w:rsid w:val="49E9E1B8"/>
    <w:rsid w:val="49EF171D"/>
    <w:rsid w:val="49F9E276"/>
    <w:rsid w:val="49FBFC1A"/>
    <w:rsid w:val="49FD3DC4"/>
    <w:rsid w:val="4A01C681"/>
    <w:rsid w:val="4A0B9878"/>
    <w:rsid w:val="4A22E68D"/>
    <w:rsid w:val="4A23129F"/>
    <w:rsid w:val="4A26FDFC"/>
    <w:rsid w:val="4A36948A"/>
    <w:rsid w:val="4A378CFC"/>
    <w:rsid w:val="4A3960D0"/>
    <w:rsid w:val="4A464542"/>
    <w:rsid w:val="4A4B41E6"/>
    <w:rsid w:val="4A4FB828"/>
    <w:rsid w:val="4A515935"/>
    <w:rsid w:val="4A5B4D2B"/>
    <w:rsid w:val="4A64AB7D"/>
    <w:rsid w:val="4A7E3704"/>
    <w:rsid w:val="4A7E9753"/>
    <w:rsid w:val="4A8B2914"/>
    <w:rsid w:val="4A985D2A"/>
    <w:rsid w:val="4A990BA7"/>
    <w:rsid w:val="4A9E96E0"/>
    <w:rsid w:val="4A9F85F2"/>
    <w:rsid w:val="4AB6389C"/>
    <w:rsid w:val="4AD48B06"/>
    <w:rsid w:val="4AD9C899"/>
    <w:rsid w:val="4ADF8794"/>
    <w:rsid w:val="4AE1F3A4"/>
    <w:rsid w:val="4AE67348"/>
    <w:rsid w:val="4AF4E8F9"/>
    <w:rsid w:val="4AFDC19B"/>
    <w:rsid w:val="4B00C7AB"/>
    <w:rsid w:val="4B1AE054"/>
    <w:rsid w:val="4B1F889B"/>
    <w:rsid w:val="4B24C01A"/>
    <w:rsid w:val="4B387AFC"/>
    <w:rsid w:val="4B476304"/>
    <w:rsid w:val="4B53BA14"/>
    <w:rsid w:val="4B624F55"/>
    <w:rsid w:val="4B72DFF9"/>
    <w:rsid w:val="4B7C8005"/>
    <w:rsid w:val="4B7E8657"/>
    <w:rsid w:val="4B7F1789"/>
    <w:rsid w:val="4B821335"/>
    <w:rsid w:val="4B95B85F"/>
    <w:rsid w:val="4B9E9E25"/>
    <w:rsid w:val="4BA30D4F"/>
    <w:rsid w:val="4BA40190"/>
    <w:rsid w:val="4BB32804"/>
    <w:rsid w:val="4BB557A2"/>
    <w:rsid w:val="4BB70126"/>
    <w:rsid w:val="4BC426AF"/>
    <w:rsid w:val="4BC9B31C"/>
    <w:rsid w:val="4C004FD4"/>
    <w:rsid w:val="4C068E13"/>
    <w:rsid w:val="4C13BAB8"/>
    <w:rsid w:val="4C2D6BFE"/>
    <w:rsid w:val="4C31078F"/>
    <w:rsid w:val="4C40F4C5"/>
    <w:rsid w:val="4C497DCB"/>
    <w:rsid w:val="4C5ADBC2"/>
    <w:rsid w:val="4C64C031"/>
    <w:rsid w:val="4C6CF5D9"/>
    <w:rsid w:val="4C6D687D"/>
    <w:rsid w:val="4C6F4FD8"/>
    <w:rsid w:val="4C72AD9C"/>
    <w:rsid w:val="4C7C4B55"/>
    <w:rsid w:val="4C82B118"/>
    <w:rsid w:val="4C84F511"/>
    <w:rsid w:val="4C90B95A"/>
    <w:rsid w:val="4CA3361F"/>
    <w:rsid w:val="4CB013D2"/>
    <w:rsid w:val="4CB77424"/>
    <w:rsid w:val="4CBB147C"/>
    <w:rsid w:val="4CCF8C80"/>
    <w:rsid w:val="4D05C506"/>
    <w:rsid w:val="4D086580"/>
    <w:rsid w:val="4D0D5E72"/>
    <w:rsid w:val="4D0FF4EF"/>
    <w:rsid w:val="4D109A63"/>
    <w:rsid w:val="4D12026D"/>
    <w:rsid w:val="4D13D85E"/>
    <w:rsid w:val="4D2A301A"/>
    <w:rsid w:val="4D3188C0"/>
    <w:rsid w:val="4D399B94"/>
    <w:rsid w:val="4D3A1E05"/>
    <w:rsid w:val="4D3D88BE"/>
    <w:rsid w:val="4D473F98"/>
    <w:rsid w:val="4D4DB026"/>
    <w:rsid w:val="4D5C7DE4"/>
    <w:rsid w:val="4D661679"/>
    <w:rsid w:val="4D6B0F70"/>
    <w:rsid w:val="4D7F203B"/>
    <w:rsid w:val="4D8DF687"/>
    <w:rsid w:val="4D8EEBF2"/>
    <w:rsid w:val="4DA46930"/>
    <w:rsid w:val="4DB14E08"/>
    <w:rsid w:val="4DB1AADF"/>
    <w:rsid w:val="4DB9AA68"/>
    <w:rsid w:val="4DBE87A1"/>
    <w:rsid w:val="4DD4FECA"/>
    <w:rsid w:val="4DD56399"/>
    <w:rsid w:val="4DDE51A4"/>
    <w:rsid w:val="4DE1B552"/>
    <w:rsid w:val="4DE64437"/>
    <w:rsid w:val="4DFEF359"/>
    <w:rsid w:val="4E08E6E9"/>
    <w:rsid w:val="4E092DA8"/>
    <w:rsid w:val="4E13615E"/>
    <w:rsid w:val="4E1E14F2"/>
    <w:rsid w:val="4E392D0D"/>
    <w:rsid w:val="4E40EEBC"/>
    <w:rsid w:val="4E496C6E"/>
    <w:rsid w:val="4E4FA7E6"/>
    <w:rsid w:val="4E5C2C9D"/>
    <w:rsid w:val="4E6BA973"/>
    <w:rsid w:val="4E6F206C"/>
    <w:rsid w:val="4E7D6865"/>
    <w:rsid w:val="4E8A80F8"/>
    <w:rsid w:val="4E93C4AC"/>
    <w:rsid w:val="4E9438D6"/>
    <w:rsid w:val="4E9C5E3A"/>
    <w:rsid w:val="4EAC5D2C"/>
    <w:rsid w:val="4EAE8E4C"/>
    <w:rsid w:val="4EB0D238"/>
    <w:rsid w:val="4EB83AA8"/>
    <w:rsid w:val="4EB9B3F7"/>
    <w:rsid w:val="4EBB25C2"/>
    <w:rsid w:val="4EBEE4EE"/>
    <w:rsid w:val="4ED71425"/>
    <w:rsid w:val="4ED8296F"/>
    <w:rsid w:val="4EDEB79F"/>
    <w:rsid w:val="4EE2BCAE"/>
    <w:rsid w:val="4EEDB4A3"/>
    <w:rsid w:val="4EFDB1EE"/>
    <w:rsid w:val="4F063C6F"/>
    <w:rsid w:val="4F16089C"/>
    <w:rsid w:val="4F1B21AF"/>
    <w:rsid w:val="4F20DC1C"/>
    <w:rsid w:val="4F29E811"/>
    <w:rsid w:val="4F522F9D"/>
    <w:rsid w:val="4F598FD4"/>
    <w:rsid w:val="4F6B2D50"/>
    <w:rsid w:val="4F71C826"/>
    <w:rsid w:val="4F89A9BF"/>
    <w:rsid w:val="4F8A86C1"/>
    <w:rsid w:val="4F965F11"/>
    <w:rsid w:val="4FA19E5A"/>
    <w:rsid w:val="4FA71184"/>
    <w:rsid w:val="4FBEF168"/>
    <w:rsid w:val="4FC8380A"/>
    <w:rsid w:val="4FD31168"/>
    <w:rsid w:val="4FF58F47"/>
    <w:rsid w:val="4FF5F6D1"/>
    <w:rsid w:val="5009CE23"/>
    <w:rsid w:val="50193BC8"/>
    <w:rsid w:val="501DBF73"/>
    <w:rsid w:val="5029AA33"/>
    <w:rsid w:val="502C80F7"/>
    <w:rsid w:val="50427778"/>
    <w:rsid w:val="50486813"/>
    <w:rsid w:val="504F2866"/>
    <w:rsid w:val="5051994E"/>
    <w:rsid w:val="505A21FA"/>
    <w:rsid w:val="506FE94B"/>
    <w:rsid w:val="5089CC55"/>
    <w:rsid w:val="50922811"/>
    <w:rsid w:val="5092FD08"/>
    <w:rsid w:val="509E4C6B"/>
    <w:rsid w:val="509F4B4F"/>
    <w:rsid w:val="50A3C993"/>
    <w:rsid w:val="50AD2DD8"/>
    <w:rsid w:val="50B6F210"/>
    <w:rsid w:val="50D06238"/>
    <w:rsid w:val="51061C56"/>
    <w:rsid w:val="510719CE"/>
    <w:rsid w:val="510DD864"/>
    <w:rsid w:val="510E5EF3"/>
    <w:rsid w:val="5118454E"/>
    <w:rsid w:val="51282BE8"/>
    <w:rsid w:val="5130291C"/>
    <w:rsid w:val="51328D2E"/>
    <w:rsid w:val="5133C9C8"/>
    <w:rsid w:val="514BB2D1"/>
    <w:rsid w:val="514D32A1"/>
    <w:rsid w:val="5152AB26"/>
    <w:rsid w:val="51549912"/>
    <w:rsid w:val="5165D23B"/>
    <w:rsid w:val="516D2331"/>
    <w:rsid w:val="516DBD1D"/>
    <w:rsid w:val="518A21D8"/>
    <w:rsid w:val="518A3D8F"/>
    <w:rsid w:val="518D489F"/>
    <w:rsid w:val="51974A05"/>
    <w:rsid w:val="519850AE"/>
    <w:rsid w:val="519E2F56"/>
    <w:rsid w:val="51A178AD"/>
    <w:rsid w:val="51A867FE"/>
    <w:rsid w:val="51AAC5C9"/>
    <w:rsid w:val="51BEE68A"/>
    <w:rsid w:val="51D0C9FA"/>
    <w:rsid w:val="51F466CB"/>
    <w:rsid w:val="51F91C7E"/>
    <w:rsid w:val="5209426C"/>
    <w:rsid w:val="5210D0E4"/>
    <w:rsid w:val="521FB20E"/>
    <w:rsid w:val="522F3B29"/>
    <w:rsid w:val="52401F4F"/>
    <w:rsid w:val="524479C2"/>
    <w:rsid w:val="5247AB38"/>
    <w:rsid w:val="52675953"/>
    <w:rsid w:val="527D29CA"/>
    <w:rsid w:val="52817FF1"/>
    <w:rsid w:val="528468B9"/>
    <w:rsid w:val="529914D5"/>
    <w:rsid w:val="529BD5AA"/>
    <w:rsid w:val="529DF961"/>
    <w:rsid w:val="52A494E4"/>
    <w:rsid w:val="52A870E6"/>
    <w:rsid w:val="52A9A8C5"/>
    <w:rsid w:val="52AA80BA"/>
    <w:rsid w:val="52B29385"/>
    <w:rsid w:val="52B42C79"/>
    <w:rsid w:val="52CBF97D"/>
    <w:rsid w:val="52DC5452"/>
    <w:rsid w:val="5302DD3A"/>
    <w:rsid w:val="53098D7E"/>
    <w:rsid w:val="530A899D"/>
    <w:rsid w:val="5329EBD4"/>
    <w:rsid w:val="533760F7"/>
    <w:rsid w:val="534D5376"/>
    <w:rsid w:val="534D81FD"/>
    <w:rsid w:val="53543D10"/>
    <w:rsid w:val="535BFE2A"/>
    <w:rsid w:val="537809D1"/>
    <w:rsid w:val="5386E5EB"/>
    <w:rsid w:val="538F8192"/>
    <w:rsid w:val="539CCC33"/>
    <w:rsid w:val="539EDFB2"/>
    <w:rsid w:val="53A78A0D"/>
    <w:rsid w:val="53B65438"/>
    <w:rsid w:val="53BEF8FE"/>
    <w:rsid w:val="53C0026F"/>
    <w:rsid w:val="53C4EE2D"/>
    <w:rsid w:val="53C63898"/>
    <w:rsid w:val="53CCA54C"/>
    <w:rsid w:val="53CDFFA7"/>
    <w:rsid w:val="53E0064B"/>
    <w:rsid w:val="53EFEBE7"/>
    <w:rsid w:val="53F9C0D3"/>
    <w:rsid w:val="53FE2D76"/>
    <w:rsid w:val="540E00B7"/>
    <w:rsid w:val="541C4A42"/>
    <w:rsid w:val="541DC435"/>
    <w:rsid w:val="5427F63D"/>
    <w:rsid w:val="544323F0"/>
    <w:rsid w:val="54457926"/>
    <w:rsid w:val="545DF94F"/>
    <w:rsid w:val="546CFFB5"/>
    <w:rsid w:val="546DC284"/>
    <w:rsid w:val="54730114"/>
    <w:rsid w:val="5486C73E"/>
    <w:rsid w:val="5490361C"/>
    <w:rsid w:val="54A5EC7E"/>
    <w:rsid w:val="54C5BC35"/>
    <w:rsid w:val="54C618EE"/>
    <w:rsid w:val="54D3B29B"/>
    <w:rsid w:val="54D6E897"/>
    <w:rsid w:val="54D91FD0"/>
    <w:rsid w:val="54D9C0A5"/>
    <w:rsid w:val="54E1A09E"/>
    <w:rsid w:val="55021060"/>
    <w:rsid w:val="5507DFA0"/>
    <w:rsid w:val="550EFB4E"/>
    <w:rsid w:val="550F51C9"/>
    <w:rsid w:val="5518CE12"/>
    <w:rsid w:val="5518D81D"/>
    <w:rsid w:val="551DFD03"/>
    <w:rsid w:val="552013BC"/>
    <w:rsid w:val="552D80D9"/>
    <w:rsid w:val="55659934"/>
    <w:rsid w:val="55756E22"/>
    <w:rsid w:val="5587E16C"/>
    <w:rsid w:val="5589C1DA"/>
    <w:rsid w:val="558F834F"/>
    <w:rsid w:val="5595FA6D"/>
    <w:rsid w:val="55A8F2FD"/>
    <w:rsid w:val="55A98EA2"/>
    <w:rsid w:val="55AC3569"/>
    <w:rsid w:val="55B864E4"/>
    <w:rsid w:val="55C0F1DC"/>
    <w:rsid w:val="55D32DF8"/>
    <w:rsid w:val="55D68FEC"/>
    <w:rsid w:val="55E4A813"/>
    <w:rsid w:val="55EF1FC7"/>
    <w:rsid w:val="560525B7"/>
    <w:rsid w:val="560A053E"/>
    <w:rsid w:val="560C1BFA"/>
    <w:rsid w:val="560C7B61"/>
    <w:rsid w:val="562CE024"/>
    <w:rsid w:val="5643688D"/>
    <w:rsid w:val="5647F44E"/>
    <w:rsid w:val="5682DAE9"/>
    <w:rsid w:val="568D2F17"/>
    <w:rsid w:val="56904FB5"/>
    <w:rsid w:val="569B01D7"/>
    <w:rsid w:val="569B1DA0"/>
    <w:rsid w:val="569EF35F"/>
    <w:rsid w:val="56A92960"/>
    <w:rsid w:val="56C7B946"/>
    <w:rsid w:val="56D0A127"/>
    <w:rsid w:val="56E21F6E"/>
    <w:rsid w:val="56E801E0"/>
    <w:rsid w:val="56EDEC88"/>
    <w:rsid w:val="56EEA833"/>
    <w:rsid w:val="56F32331"/>
    <w:rsid w:val="56F4E566"/>
    <w:rsid w:val="57051F54"/>
    <w:rsid w:val="57089A4E"/>
    <w:rsid w:val="5716D5ED"/>
    <w:rsid w:val="57193ADF"/>
    <w:rsid w:val="574382BF"/>
    <w:rsid w:val="574BBF5C"/>
    <w:rsid w:val="575C4795"/>
    <w:rsid w:val="576539D0"/>
    <w:rsid w:val="576C55B0"/>
    <w:rsid w:val="576EFE59"/>
    <w:rsid w:val="5792B9D2"/>
    <w:rsid w:val="5799F823"/>
    <w:rsid w:val="579FFA75"/>
    <w:rsid w:val="57A0AF01"/>
    <w:rsid w:val="57AECAC7"/>
    <w:rsid w:val="57B2BC30"/>
    <w:rsid w:val="57DABEAD"/>
    <w:rsid w:val="57DF5630"/>
    <w:rsid w:val="57F75BBB"/>
    <w:rsid w:val="580D4374"/>
    <w:rsid w:val="58194160"/>
    <w:rsid w:val="5825E60C"/>
    <w:rsid w:val="58265805"/>
    <w:rsid w:val="58363F9C"/>
    <w:rsid w:val="584A7D2E"/>
    <w:rsid w:val="584D2836"/>
    <w:rsid w:val="5857B47E"/>
    <w:rsid w:val="58814365"/>
    <w:rsid w:val="5884E794"/>
    <w:rsid w:val="589CCBC0"/>
    <w:rsid w:val="589D39F6"/>
    <w:rsid w:val="58A170CA"/>
    <w:rsid w:val="58D3C32D"/>
    <w:rsid w:val="58DBCD53"/>
    <w:rsid w:val="58DD6091"/>
    <w:rsid w:val="58E18AB8"/>
    <w:rsid w:val="58EA5388"/>
    <w:rsid w:val="58EF61C3"/>
    <w:rsid w:val="58F443BA"/>
    <w:rsid w:val="5900487B"/>
    <w:rsid w:val="5908CBA1"/>
    <w:rsid w:val="590ACEBA"/>
    <w:rsid w:val="591F83B7"/>
    <w:rsid w:val="5938AA06"/>
    <w:rsid w:val="593A22A1"/>
    <w:rsid w:val="5950AC0B"/>
    <w:rsid w:val="5953A0F9"/>
    <w:rsid w:val="595C726B"/>
    <w:rsid w:val="59611D66"/>
    <w:rsid w:val="5967F8D2"/>
    <w:rsid w:val="596E9D34"/>
    <w:rsid w:val="598143F4"/>
    <w:rsid w:val="598363B6"/>
    <w:rsid w:val="59885CAD"/>
    <w:rsid w:val="5988B57C"/>
    <w:rsid w:val="598AD542"/>
    <w:rsid w:val="5993D9D7"/>
    <w:rsid w:val="5994E52B"/>
    <w:rsid w:val="599E90BE"/>
    <w:rsid w:val="59ACF208"/>
    <w:rsid w:val="59B4E3F8"/>
    <w:rsid w:val="59BEEE90"/>
    <w:rsid w:val="59DFB163"/>
    <w:rsid w:val="59EE170B"/>
    <w:rsid w:val="59F9E878"/>
    <w:rsid w:val="5A0CAD3C"/>
    <w:rsid w:val="5A230BB5"/>
    <w:rsid w:val="5A27BE79"/>
    <w:rsid w:val="5A2EFDF4"/>
    <w:rsid w:val="5A3C27F6"/>
    <w:rsid w:val="5A3D412B"/>
    <w:rsid w:val="5A422769"/>
    <w:rsid w:val="5A441E82"/>
    <w:rsid w:val="5A564401"/>
    <w:rsid w:val="5A727055"/>
    <w:rsid w:val="5A79D9DC"/>
    <w:rsid w:val="5AA139DA"/>
    <w:rsid w:val="5AA79F51"/>
    <w:rsid w:val="5AA8D66B"/>
    <w:rsid w:val="5ACC5C66"/>
    <w:rsid w:val="5AE443FF"/>
    <w:rsid w:val="5AE7CA1F"/>
    <w:rsid w:val="5AEB34B7"/>
    <w:rsid w:val="5AF2700B"/>
    <w:rsid w:val="5B0E55E7"/>
    <w:rsid w:val="5B15F9DC"/>
    <w:rsid w:val="5B192FC0"/>
    <w:rsid w:val="5B203249"/>
    <w:rsid w:val="5B2245D4"/>
    <w:rsid w:val="5B2CCD4A"/>
    <w:rsid w:val="5B431A99"/>
    <w:rsid w:val="5B607CE3"/>
    <w:rsid w:val="5B6B4F0C"/>
    <w:rsid w:val="5B720A1C"/>
    <w:rsid w:val="5B7DC7A1"/>
    <w:rsid w:val="5B9585EA"/>
    <w:rsid w:val="5B97612B"/>
    <w:rsid w:val="5B9B4911"/>
    <w:rsid w:val="5B9CD04E"/>
    <w:rsid w:val="5BB620DF"/>
    <w:rsid w:val="5BCB971A"/>
    <w:rsid w:val="5BCD594F"/>
    <w:rsid w:val="5BD42802"/>
    <w:rsid w:val="5BD7F374"/>
    <w:rsid w:val="5BDCC83E"/>
    <w:rsid w:val="5BF5E463"/>
    <w:rsid w:val="5BFB7B29"/>
    <w:rsid w:val="5BFCEE83"/>
    <w:rsid w:val="5C0A6CF2"/>
    <w:rsid w:val="5C1787ED"/>
    <w:rsid w:val="5C1D0FB5"/>
    <w:rsid w:val="5C3EEB19"/>
    <w:rsid w:val="5C465560"/>
    <w:rsid w:val="5C4B255D"/>
    <w:rsid w:val="5C52141B"/>
    <w:rsid w:val="5C532516"/>
    <w:rsid w:val="5C57F9C8"/>
    <w:rsid w:val="5C62ACA2"/>
    <w:rsid w:val="5C64488C"/>
    <w:rsid w:val="5C66F905"/>
    <w:rsid w:val="5C79B1C6"/>
    <w:rsid w:val="5C7DB540"/>
    <w:rsid w:val="5C9D540A"/>
    <w:rsid w:val="5CA13A7D"/>
    <w:rsid w:val="5CAC129B"/>
    <w:rsid w:val="5CADF5CF"/>
    <w:rsid w:val="5CBB0478"/>
    <w:rsid w:val="5CC041EF"/>
    <w:rsid w:val="5CCFADA1"/>
    <w:rsid w:val="5CE75096"/>
    <w:rsid w:val="5D09ED72"/>
    <w:rsid w:val="5D0AF6C6"/>
    <w:rsid w:val="5D10FFAC"/>
    <w:rsid w:val="5D307A82"/>
    <w:rsid w:val="5D30E032"/>
    <w:rsid w:val="5D33318C"/>
    <w:rsid w:val="5D370FB5"/>
    <w:rsid w:val="5D3E6E63"/>
    <w:rsid w:val="5D43161F"/>
    <w:rsid w:val="5D460269"/>
    <w:rsid w:val="5D4B9A22"/>
    <w:rsid w:val="5D60B825"/>
    <w:rsid w:val="5D6929B0"/>
    <w:rsid w:val="5D7C4CBB"/>
    <w:rsid w:val="5D821FA4"/>
    <w:rsid w:val="5D838DF3"/>
    <w:rsid w:val="5D962EA6"/>
    <w:rsid w:val="5D974B8A"/>
    <w:rsid w:val="5D9D4150"/>
    <w:rsid w:val="5DB61807"/>
    <w:rsid w:val="5DD4A4F0"/>
    <w:rsid w:val="5DD759B2"/>
    <w:rsid w:val="5DD81F0B"/>
    <w:rsid w:val="5DD8466A"/>
    <w:rsid w:val="5DDEE0E4"/>
    <w:rsid w:val="5DE66214"/>
    <w:rsid w:val="5DF16C20"/>
    <w:rsid w:val="5E05BE87"/>
    <w:rsid w:val="5E09055A"/>
    <w:rsid w:val="5E1D88A9"/>
    <w:rsid w:val="5E259F71"/>
    <w:rsid w:val="5E407275"/>
    <w:rsid w:val="5E495378"/>
    <w:rsid w:val="5E4C3C7A"/>
    <w:rsid w:val="5E5393BF"/>
    <w:rsid w:val="5E559C0C"/>
    <w:rsid w:val="5E572F44"/>
    <w:rsid w:val="5E652C11"/>
    <w:rsid w:val="5E7EBEC2"/>
    <w:rsid w:val="5E94B83D"/>
    <w:rsid w:val="5E9FB4EC"/>
    <w:rsid w:val="5EA68736"/>
    <w:rsid w:val="5EAD0626"/>
    <w:rsid w:val="5EBA16FE"/>
    <w:rsid w:val="5EBDCCFF"/>
    <w:rsid w:val="5EC26803"/>
    <w:rsid w:val="5EDBEF7F"/>
    <w:rsid w:val="5EE84089"/>
    <w:rsid w:val="5EFD9848"/>
    <w:rsid w:val="5EFD9E68"/>
    <w:rsid w:val="5F03FF79"/>
    <w:rsid w:val="5F0CE7AA"/>
    <w:rsid w:val="5F12D43A"/>
    <w:rsid w:val="5F14058C"/>
    <w:rsid w:val="5F152CAA"/>
    <w:rsid w:val="5F189FD4"/>
    <w:rsid w:val="5F1D481B"/>
    <w:rsid w:val="5F243E0F"/>
    <w:rsid w:val="5F331BEB"/>
    <w:rsid w:val="5F423454"/>
    <w:rsid w:val="5F4893C1"/>
    <w:rsid w:val="5F4DB42E"/>
    <w:rsid w:val="5F4F32F0"/>
    <w:rsid w:val="5F4F54D5"/>
    <w:rsid w:val="5F5851D5"/>
    <w:rsid w:val="5F5B0443"/>
    <w:rsid w:val="5F739770"/>
    <w:rsid w:val="5F7E4516"/>
    <w:rsid w:val="5F83F797"/>
    <w:rsid w:val="5F86F162"/>
    <w:rsid w:val="5F8DE489"/>
    <w:rsid w:val="5F9E99C7"/>
    <w:rsid w:val="5FA89B0C"/>
    <w:rsid w:val="5FAF4B78"/>
    <w:rsid w:val="5FB522C2"/>
    <w:rsid w:val="5FB7BA99"/>
    <w:rsid w:val="5FBA6319"/>
    <w:rsid w:val="5FBE11F9"/>
    <w:rsid w:val="5FC1146F"/>
    <w:rsid w:val="5FC182EF"/>
    <w:rsid w:val="5FC59765"/>
    <w:rsid w:val="5FD8CFAC"/>
    <w:rsid w:val="5FE635F6"/>
    <w:rsid w:val="5FF4C4C6"/>
    <w:rsid w:val="60085151"/>
    <w:rsid w:val="600BF0F8"/>
    <w:rsid w:val="6031AABD"/>
    <w:rsid w:val="604A204E"/>
    <w:rsid w:val="604CFFF7"/>
    <w:rsid w:val="6050B9A5"/>
    <w:rsid w:val="605CB39B"/>
    <w:rsid w:val="60829F4F"/>
    <w:rsid w:val="609B202A"/>
    <w:rsid w:val="609FF01F"/>
    <w:rsid w:val="60A14CB9"/>
    <w:rsid w:val="60A501CF"/>
    <w:rsid w:val="60B03961"/>
    <w:rsid w:val="60C1B35E"/>
    <w:rsid w:val="60C3EFDB"/>
    <w:rsid w:val="60CC183C"/>
    <w:rsid w:val="60D58EB8"/>
    <w:rsid w:val="60DF0A90"/>
    <w:rsid w:val="60DF0FD7"/>
    <w:rsid w:val="60EB80D5"/>
    <w:rsid w:val="60F9CE6A"/>
    <w:rsid w:val="610E18BE"/>
    <w:rsid w:val="6118569A"/>
    <w:rsid w:val="612AD15F"/>
    <w:rsid w:val="6135F2C0"/>
    <w:rsid w:val="61396B7F"/>
    <w:rsid w:val="613C57CE"/>
    <w:rsid w:val="6147B0EC"/>
    <w:rsid w:val="61645FD0"/>
    <w:rsid w:val="6166DB80"/>
    <w:rsid w:val="6174A00D"/>
    <w:rsid w:val="617C9040"/>
    <w:rsid w:val="618786A5"/>
    <w:rsid w:val="618CF319"/>
    <w:rsid w:val="618E759B"/>
    <w:rsid w:val="61936E92"/>
    <w:rsid w:val="619637D5"/>
    <w:rsid w:val="619B40D8"/>
    <w:rsid w:val="619F389A"/>
    <w:rsid w:val="61ACDB6F"/>
    <w:rsid w:val="61AFBCCB"/>
    <w:rsid w:val="61B21DD4"/>
    <w:rsid w:val="61BBEA74"/>
    <w:rsid w:val="61D20A88"/>
    <w:rsid w:val="61E0F194"/>
    <w:rsid w:val="61EEC3AC"/>
    <w:rsid w:val="61FA08C5"/>
    <w:rsid w:val="62146882"/>
    <w:rsid w:val="6215D797"/>
    <w:rsid w:val="62268E2C"/>
    <w:rsid w:val="6227527B"/>
    <w:rsid w:val="62275B5F"/>
    <w:rsid w:val="6238F26B"/>
    <w:rsid w:val="623A5E0A"/>
    <w:rsid w:val="6248893A"/>
    <w:rsid w:val="624BDFDC"/>
    <w:rsid w:val="6253B5D0"/>
    <w:rsid w:val="62584D74"/>
    <w:rsid w:val="625A3597"/>
    <w:rsid w:val="625FB7BF"/>
    <w:rsid w:val="627C6BD5"/>
    <w:rsid w:val="62956C02"/>
    <w:rsid w:val="629EDA47"/>
    <w:rsid w:val="62A84C05"/>
    <w:rsid w:val="62A84F00"/>
    <w:rsid w:val="62A92861"/>
    <w:rsid w:val="62AB8D81"/>
    <w:rsid w:val="62B0F998"/>
    <w:rsid w:val="62B12779"/>
    <w:rsid w:val="62B1B100"/>
    <w:rsid w:val="62B44C49"/>
    <w:rsid w:val="62E1D2A2"/>
    <w:rsid w:val="62EA1AE7"/>
    <w:rsid w:val="63037DF6"/>
    <w:rsid w:val="63050DC4"/>
    <w:rsid w:val="63099D9B"/>
    <w:rsid w:val="630D7AB9"/>
    <w:rsid w:val="630FB6CA"/>
    <w:rsid w:val="63107C01"/>
    <w:rsid w:val="631BF02E"/>
    <w:rsid w:val="631F7C28"/>
    <w:rsid w:val="6320AD67"/>
    <w:rsid w:val="634CA879"/>
    <w:rsid w:val="63565FBB"/>
    <w:rsid w:val="6356AF2D"/>
    <w:rsid w:val="63675CAD"/>
    <w:rsid w:val="63690AAC"/>
    <w:rsid w:val="637892E8"/>
    <w:rsid w:val="638A71A4"/>
    <w:rsid w:val="63ACBBE9"/>
    <w:rsid w:val="63AE7D02"/>
    <w:rsid w:val="63B44E38"/>
    <w:rsid w:val="63B759EB"/>
    <w:rsid w:val="63C322DC"/>
    <w:rsid w:val="63C7EF13"/>
    <w:rsid w:val="63C9FD7C"/>
    <w:rsid w:val="63D9EE79"/>
    <w:rsid w:val="63DB6BC7"/>
    <w:rsid w:val="64064A33"/>
    <w:rsid w:val="6425B073"/>
    <w:rsid w:val="6431A619"/>
    <w:rsid w:val="643BE911"/>
    <w:rsid w:val="64469722"/>
    <w:rsid w:val="644B3DFB"/>
    <w:rsid w:val="645F5B96"/>
    <w:rsid w:val="646C81AD"/>
    <w:rsid w:val="6470F2D7"/>
    <w:rsid w:val="647C21DA"/>
    <w:rsid w:val="647EBC20"/>
    <w:rsid w:val="6486C321"/>
    <w:rsid w:val="64A8BEE5"/>
    <w:rsid w:val="64AFB182"/>
    <w:rsid w:val="64B244E9"/>
    <w:rsid w:val="64B32270"/>
    <w:rsid w:val="64BB5C2A"/>
    <w:rsid w:val="64CC6E74"/>
    <w:rsid w:val="64D008A4"/>
    <w:rsid w:val="64D7E664"/>
    <w:rsid w:val="64DFCECE"/>
    <w:rsid w:val="64ECDCB3"/>
    <w:rsid w:val="6533DC60"/>
    <w:rsid w:val="65402641"/>
    <w:rsid w:val="6543D97C"/>
    <w:rsid w:val="6543DFC7"/>
    <w:rsid w:val="654BF4FB"/>
    <w:rsid w:val="656551A2"/>
    <w:rsid w:val="6570C172"/>
    <w:rsid w:val="65727CE6"/>
    <w:rsid w:val="658E6DED"/>
    <w:rsid w:val="6593A85B"/>
    <w:rsid w:val="659BBE36"/>
    <w:rsid w:val="659ED5B7"/>
    <w:rsid w:val="65B040BB"/>
    <w:rsid w:val="65BE42DF"/>
    <w:rsid w:val="65C180D4"/>
    <w:rsid w:val="65E4C8A9"/>
    <w:rsid w:val="65E951C2"/>
    <w:rsid w:val="65F6167D"/>
    <w:rsid w:val="66078048"/>
    <w:rsid w:val="6616455C"/>
    <w:rsid w:val="6647E278"/>
    <w:rsid w:val="66481130"/>
    <w:rsid w:val="664CCC5A"/>
    <w:rsid w:val="6655E244"/>
    <w:rsid w:val="665DA9E3"/>
    <w:rsid w:val="666CC9B2"/>
    <w:rsid w:val="666DC16C"/>
    <w:rsid w:val="668A4961"/>
    <w:rsid w:val="6693FE8C"/>
    <w:rsid w:val="66A98505"/>
    <w:rsid w:val="66AAFF82"/>
    <w:rsid w:val="66B2D9BA"/>
    <w:rsid w:val="66B457E3"/>
    <w:rsid w:val="66E4B184"/>
    <w:rsid w:val="66F2C1F0"/>
    <w:rsid w:val="66FC60D7"/>
    <w:rsid w:val="67008A8B"/>
    <w:rsid w:val="6706FE10"/>
    <w:rsid w:val="670E5405"/>
    <w:rsid w:val="6726AB9E"/>
    <w:rsid w:val="6737CD81"/>
    <w:rsid w:val="675DCC6F"/>
    <w:rsid w:val="675FC25C"/>
    <w:rsid w:val="6769F37D"/>
    <w:rsid w:val="676DB90F"/>
    <w:rsid w:val="676F8696"/>
    <w:rsid w:val="67801AC5"/>
    <w:rsid w:val="678D0FA9"/>
    <w:rsid w:val="678F097C"/>
    <w:rsid w:val="6797C3AB"/>
    <w:rsid w:val="67988759"/>
    <w:rsid w:val="67ABD096"/>
    <w:rsid w:val="67AD05EB"/>
    <w:rsid w:val="67B6F270"/>
    <w:rsid w:val="67BEB94C"/>
    <w:rsid w:val="67E9AC33"/>
    <w:rsid w:val="67EE218F"/>
    <w:rsid w:val="67EFE385"/>
    <w:rsid w:val="67F353E4"/>
    <w:rsid w:val="6805A4A5"/>
    <w:rsid w:val="681258E8"/>
    <w:rsid w:val="68136510"/>
    <w:rsid w:val="68155D67"/>
    <w:rsid w:val="6816534F"/>
    <w:rsid w:val="6817D871"/>
    <w:rsid w:val="6820CB98"/>
    <w:rsid w:val="6827E447"/>
    <w:rsid w:val="6835D72D"/>
    <w:rsid w:val="68387525"/>
    <w:rsid w:val="6841E6D5"/>
    <w:rsid w:val="6843F75C"/>
    <w:rsid w:val="68635491"/>
    <w:rsid w:val="6871DF2F"/>
    <w:rsid w:val="6879861D"/>
    <w:rsid w:val="688238D4"/>
    <w:rsid w:val="6882F582"/>
    <w:rsid w:val="68893313"/>
    <w:rsid w:val="689A7FC7"/>
    <w:rsid w:val="68A18FB6"/>
    <w:rsid w:val="68AD3285"/>
    <w:rsid w:val="68B2EF8A"/>
    <w:rsid w:val="68B5D0E6"/>
    <w:rsid w:val="68B98DCD"/>
    <w:rsid w:val="68E5B11A"/>
    <w:rsid w:val="68E6BCB5"/>
    <w:rsid w:val="6900C4B5"/>
    <w:rsid w:val="6905FCE0"/>
    <w:rsid w:val="690EF099"/>
    <w:rsid w:val="6916A46C"/>
    <w:rsid w:val="691E91F2"/>
    <w:rsid w:val="692C2CE4"/>
    <w:rsid w:val="6935C3BA"/>
    <w:rsid w:val="6940340E"/>
    <w:rsid w:val="694116F6"/>
    <w:rsid w:val="69483452"/>
    <w:rsid w:val="6952C668"/>
    <w:rsid w:val="69600FD2"/>
    <w:rsid w:val="6980EC8F"/>
    <w:rsid w:val="6982E080"/>
    <w:rsid w:val="69AECDF2"/>
    <w:rsid w:val="69C14AC2"/>
    <w:rsid w:val="69D7DA37"/>
    <w:rsid w:val="69D84C30"/>
    <w:rsid w:val="69DD4F7F"/>
    <w:rsid w:val="69E8F698"/>
    <w:rsid w:val="69EA4373"/>
    <w:rsid w:val="69F87957"/>
    <w:rsid w:val="6A198CBC"/>
    <w:rsid w:val="6A1D8A00"/>
    <w:rsid w:val="6A420270"/>
    <w:rsid w:val="6A573A4F"/>
    <w:rsid w:val="6A5A7749"/>
    <w:rsid w:val="6A6CC926"/>
    <w:rsid w:val="6A7BF9FA"/>
    <w:rsid w:val="6A8B804A"/>
    <w:rsid w:val="6A94F1F7"/>
    <w:rsid w:val="6AB3FB67"/>
    <w:rsid w:val="6AC03121"/>
    <w:rsid w:val="6AD62034"/>
    <w:rsid w:val="6AD96568"/>
    <w:rsid w:val="6ADAE19B"/>
    <w:rsid w:val="6AE4433F"/>
    <w:rsid w:val="6B18603A"/>
    <w:rsid w:val="6B198DB6"/>
    <w:rsid w:val="6B1BA141"/>
    <w:rsid w:val="6B228A83"/>
    <w:rsid w:val="6B32A398"/>
    <w:rsid w:val="6B33D793"/>
    <w:rsid w:val="6B3D76B4"/>
    <w:rsid w:val="6B4131AD"/>
    <w:rsid w:val="6B423E5E"/>
    <w:rsid w:val="6B44B6F3"/>
    <w:rsid w:val="6B4F86DE"/>
    <w:rsid w:val="6B66E3FD"/>
    <w:rsid w:val="6B7299FF"/>
    <w:rsid w:val="6B81538B"/>
    <w:rsid w:val="6B879785"/>
    <w:rsid w:val="6B8C6F47"/>
    <w:rsid w:val="6B9004F7"/>
    <w:rsid w:val="6B928879"/>
    <w:rsid w:val="6BA78088"/>
    <w:rsid w:val="6BB05B3C"/>
    <w:rsid w:val="6BB0CAAB"/>
    <w:rsid w:val="6BBBEA76"/>
    <w:rsid w:val="6BC7E7F7"/>
    <w:rsid w:val="6BCE316B"/>
    <w:rsid w:val="6BD22089"/>
    <w:rsid w:val="6BD47B6A"/>
    <w:rsid w:val="6BDEC616"/>
    <w:rsid w:val="6BE2A2C6"/>
    <w:rsid w:val="6BEA904C"/>
    <w:rsid w:val="6BF6A024"/>
    <w:rsid w:val="6C2AB320"/>
    <w:rsid w:val="6C357F78"/>
    <w:rsid w:val="6C3993F4"/>
    <w:rsid w:val="6C3E477E"/>
    <w:rsid w:val="6C40C438"/>
    <w:rsid w:val="6C48DE05"/>
    <w:rsid w:val="6C6CB8F1"/>
    <w:rsid w:val="6C839FF0"/>
    <w:rsid w:val="6C8637EC"/>
    <w:rsid w:val="6C8B7A53"/>
    <w:rsid w:val="6C8BA6FC"/>
    <w:rsid w:val="6C964733"/>
    <w:rsid w:val="6C9C9A89"/>
    <w:rsid w:val="6CB43E1D"/>
    <w:rsid w:val="6CB4BECB"/>
    <w:rsid w:val="6CC26C78"/>
    <w:rsid w:val="6CC44047"/>
    <w:rsid w:val="6CD62DC2"/>
    <w:rsid w:val="6CDE0EBF"/>
    <w:rsid w:val="6CEBE36E"/>
    <w:rsid w:val="6D05EDA6"/>
    <w:rsid w:val="6D0FECF2"/>
    <w:rsid w:val="6D1C1481"/>
    <w:rsid w:val="6D20F1C0"/>
    <w:rsid w:val="6D29154F"/>
    <w:rsid w:val="6D30226B"/>
    <w:rsid w:val="6D356375"/>
    <w:rsid w:val="6D37F56D"/>
    <w:rsid w:val="6D3A08BC"/>
    <w:rsid w:val="6D3BE3BD"/>
    <w:rsid w:val="6D3FD12D"/>
    <w:rsid w:val="6D4030B1"/>
    <w:rsid w:val="6D40502A"/>
    <w:rsid w:val="6D5ACB26"/>
    <w:rsid w:val="6D5D17E9"/>
    <w:rsid w:val="6D610B36"/>
    <w:rsid w:val="6D6B89BE"/>
    <w:rsid w:val="6D72A272"/>
    <w:rsid w:val="6D7E7327"/>
    <w:rsid w:val="6D9D23D4"/>
    <w:rsid w:val="6DA10E89"/>
    <w:rsid w:val="6DB1DD13"/>
    <w:rsid w:val="6DB6B49A"/>
    <w:rsid w:val="6DD17FB3"/>
    <w:rsid w:val="6DD7079E"/>
    <w:rsid w:val="6DF20315"/>
    <w:rsid w:val="6E005AB2"/>
    <w:rsid w:val="6E0220CF"/>
    <w:rsid w:val="6E08051C"/>
    <w:rsid w:val="6E1E2A3D"/>
    <w:rsid w:val="6E216CA6"/>
    <w:rsid w:val="6E295B0B"/>
    <w:rsid w:val="6E2B1ECC"/>
    <w:rsid w:val="6E3C0C1B"/>
    <w:rsid w:val="6E491613"/>
    <w:rsid w:val="6E684344"/>
    <w:rsid w:val="6E74B209"/>
    <w:rsid w:val="6E7EBB55"/>
    <w:rsid w:val="6E7F0C8E"/>
    <w:rsid w:val="6EA4BDE7"/>
    <w:rsid w:val="6EA8C501"/>
    <w:rsid w:val="6EAD8230"/>
    <w:rsid w:val="6EB0745C"/>
    <w:rsid w:val="6EB68CAE"/>
    <w:rsid w:val="6EC17FAF"/>
    <w:rsid w:val="6EC381F4"/>
    <w:rsid w:val="6ED19986"/>
    <w:rsid w:val="6ED7B41E"/>
    <w:rsid w:val="6ED82801"/>
    <w:rsid w:val="6EDB7D5C"/>
    <w:rsid w:val="6EDD19CC"/>
    <w:rsid w:val="6EFC5508"/>
    <w:rsid w:val="6F0362C9"/>
    <w:rsid w:val="6F03C8BC"/>
    <w:rsid w:val="6F04AED5"/>
    <w:rsid w:val="6F0E3FB7"/>
    <w:rsid w:val="6F0FBBB4"/>
    <w:rsid w:val="6F1E2B47"/>
    <w:rsid w:val="6F22310E"/>
    <w:rsid w:val="6F2C9DFE"/>
    <w:rsid w:val="6F3B270A"/>
    <w:rsid w:val="6F5217D2"/>
    <w:rsid w:val="6F54386C"/>
    <w:rsid w:val="6F57B101"/>
    <w:rsid w:val="6F68631A"/>
    <w:rsid w:val="6F69704F"/>
    <w:rsid w:val="6F758582"/>
    <w:rsid w:val="6F7B2D52"/>
    <w:rsid w:val="6F7EF931"/>
    <w:rsid w:val="6F819559"/>
    <w:rsid w:val="6F951AB2"/>
    <w:rsid w:val="6F98AB04"/>
    <w:rsid w:val="6F9CCBC4"/>
    <w:rsid w:val="6FA7AD5A"/>
    <w:rsid w:val="6FAF6578"/>
    <w:rsid w:val="6FAF7592"/>
    <w:rsid w:val="6FB09730"/>
    <w:rsid w:val="6FBDBF70"/>
    <w:rsid w:val="6FC2E70B"/>
    <w:rsid w:val="6FC3A833"/>
    <w:rsid w:val="6FC9C41A"/>
    <w:rsid w:val="6FCED8EB"/>
    <w:rsid w:val="6FE18DB3"/>
    <w:rsid w:val="6FE53C50"/>
    <w:rsid w:val="6FE94E8A"/>
    <w:rsid w:val="6FFAA76C"/>
    <w:rsid w:val="6FFCCBA4"/>
    <w:rsid w:val="6FFDC29D"/>
    <w:rsid w:val="7001A6D8"/>
    <w:rsid w:val="70084E05"/>
    <w:rsid w:val="700EEBFF"/>
    <w:rsid w:val="701530DA"/>
    <w:rsid w:val="7018FCB5"/>
    <w:rsid w:val="701BE5F0"/>
    <w:rsid w:val="702B678A"/>
    <w:rsid w:val="702E3381"/>
    <w:rsid w:val="704F7B3A"/>
    <w:rsid w:val="7068FA90"/>
    <w:rsid w:val="706D69E7"/>
    <w:rsid w:val="706E8B91"/>
    <w:rsid w:val="7073847F"/>
    <w:rsid w:val="707BA679"/>
    <w:rsid w:val="7084E507"/>
    <w:rsid w:val="708EEDE9"/>
    <w:rsid w:val="70AB30A3"/>
    <w:rsid w:val="70B1A1CC"/>
    <w:rsid w:val="70B261CF"/>
    <w:rsid w:val="70BC5AF2"/>
    <w:rsid w:val="70CAA60D"/>
    <w:rsid w:val="70F9C99D"/>
    <w:rsid w:val="70FE3E42"/>
    <w:rsid w:val="71004CE2"/>
    <w:rsid w:val="711BDE90"/>
    <w:rsid w:val="711C416A"/>
    <w:rsid w:val="711CC365"/>
    <w:rsid w:val="715691E9"/>
    <w:rsid w:val="7165CABA"/>
    <w:rsid w:val="71708571"/>
    <w:rsid w:val="71729289"/>
    <w:rsid w:val="7177F3AA"/>
    <w:rsid w:val="7180CDA3"/>
    <w:rsid w:val="7183F104"/>
    <w:rsid w:val="718595A0"/>
    <w:rsid w:val="71943D9B"/>
    <w:rsid w:val="7199432E"/>
    <w:rsid w:val="71A0C7D4"/>
    <w:rsid w:val="71A626B6"/>
    <w:rsid w:val="71B17FE2"/>
    <w:rsid w:val="71C40BE8"/>
    <w:rsid w:val="71D93063"/>
    <w:rsid w:val="71E32CC0"/>
    <w:rsid w:val="71E6872A"/>
    <w:rsid w:val="71FFE03F"/>
    <w:rsid w:val="720364EF"/>
    <w:rsid w:val="72074E64"/>
    <w:rsid w:val="72080BD8"/>
    <w:rsid w:val="720FF2BD"/>
    <w:rsid w:val="7220B6CC"/>
    <w:rsid w:val="72289BE5"/>
    <w:rsid w:val="726B5E22"/>
    <w:rsid w:val="726E1F34"/>
    <w:rsid w:val="72752DE6"/>
    <w:rsid w:val="727BAFAD"/>
    <w:rsid w:val="727CE67D"/>
    <w:rsid w:val="7280DE00"/>
    <w:rsid w:val="7289742A"/>
    <w:rsid w:val="728B1E59"/>
    <w:rsid w:val="72A5F58B"/>
    <w:rsid w:val="72B6E891"/>
    <w:rsid w:val="72BB7794"/>
    <w:rsid w:val="72C73C5F"/>
    <w:rsid w:val="72C90C7D"/>
    <w:rsid w:val="72E00055"/>
    <w:rsid w:val="72E4774D"/>
    <w:rsid w:val="72ECADDD"/>
    <w:rsid w:val="7303797F"/>
    <w:rsid w:val="730FD4EF"/>
    <w:rsid w:val="73132C75"/>
    <w:rsid w:val="73140F1D"/>
    <w:rsid w:val="731C8736"/>
    <w:rsid w:val="732206FA"/>
    <w:rsid w:val="7328566D"/>
    <w:rsid w:val="7351177C"/>
    <w:rsid w:val="736344C4"/>
    <w:rsid w:val="7376F3C6"/>
    <w:rsid w:val="737B72B7"/>
    <w:rsid w:val="73AD2682"/>
    <w:rsid w:val="73B149A5"/>
    <w:rsid w:val="73C3883E"/>
    <w:rsid w:val="73C3A26F"/>
    <w:rsid w:val="73CA2193"/>
    <w:rsid w:val="73D9D247"/>
    <w:rsid w:val="73DD326E"/>
    <w:rsid w:val="73E4EE5E"/>
    <w:rsid w:val="73F48629"/>
    <w:rsid w:val="73FFB19A"/>
    <w:rsid w:val="740A5D4A"/>
    <w:rsid w:val="740A9C92"/>
    <w:rsid w:val="741423F6"/>
    <w:rsid w:val="741B5F33"/>
    <w:rsid w:val="741E860B"/>
    <w:rsid w:val="7441FA60"/>
    <w:rsid w:val="74480D35"/>
    <w:rsid w:val="7448700F"/>
    <w:rsid w:val="744C1CF2"/>
    <w:rsid w:val="74526A54"/>
    <w:rsid w:val="7455DA5D"/>
    <w:rsid w:val="745C51AD"/>
    <w:rsid w:val="745DE52E"/>
    <w:rsid w:val="74630CC0"/>
    <w:rsid w:val="747C3556"/>
    <w:rsid w:val="7480351A"/>
    <w:rsid w:val="7482D69B"/>
    <w:rsid w:val="74A0214E"/>
    <w:rsid w:val="74AC96C1"/>
    <w:rsid w:val="74B8AD73"/>
    <w:rsid w:val="74BAC4BF"/>
    <w:rsid w:val="74D2555B"/>
    <w:rsid w:val="74E0A739"/>
    <w:rsid w:val="74EE117C"/>
    <w:rsid w:val="74F6DD9A"/>
    <w:rsid w:val="75055747"/>
    <w:rsid w:val="751AFED7"/>
    <w:rsid w:val="752199E0"/>
    <w:rsid w:val="75227A64"/>
    <w:rsid w:val="75328FAD"/>
    <w:rsid w:val="753E1F82"/>
    <w:rsid w:val="75407748"/>
    <w:rsid w:val="7546E6E0"/>
    <w:rsid w:val="754F80BA"/>
    <w:rsid w:val="7550D777"/>
    <w:rsid w:val="75618A29"/>
    <w:rsid w:val="75626B31"/>
    <w:rsid w:val="756E902B"/>
    <w:rsid w:val="756F3B79"/>
    <w:rsid w:val="757D43CE"/>
    <w:rsid w:val="75831A21"/>
    <w:rsid w:val="759F3CE8"/>
    <w:rsid w:val="75B8D4E2"/>
    <w:rsid w:val="75C2A61F"/>
    <w:rsid w:val="75CFFD1A"/>
    <w:rsid w:val="75D5ABC9"/>
    <w:rsid w:val="75D93207"/>
    <w:rsid w:val="75DB8FA9"/>
    <w:rsid w:val="75F061A7"/>
    <w:rsid w:val="75F4E291"/>
    <w:rsid w:val="75F90DF7"/>
    <w:rsid w:val="760BF8F8"/>
    <w:rsid w:val="7613226A"/>
    <w:rsid w:val="7632DF65"/>
    <w:rsid w:val="76401E43"/>
    <w:rsid w:val="764B1046"/>
    <w:rsid w:val="765F4FAD"/>
    <w:rsid w:val="766DDFA4"/>
    <w:rsid w:val="766E7A89"/>
    <w:rsid w:val="768405BB"/>
    <w:rsid w:val="769F6910"/>
    <w:rsid w:val="76AFFBB6"/>
    <w:rsid w:val="76C3C00D"/>
    <w:rsid w:val="76C3CCD6"/>
    <w:rsid w:val="76C93CA2"/>
    <w:rsid w:val="76CACF1E"/>
    <w:rsid w:val="76D18306"/>
    <w:rsid w:val="76DBEC3B"/>
    <w:rsid w:val="76DCAB6B"/>
    <w:rsid w:val="76DCABA0"/>
    <w:rsid w:val="76DF7B95"/>
    <w:rsid w:val="76E310E8"/>
    <w:rsid w:val="76F48367"/>
    <w:rsid w:val="770142B8"/>
    <w:rsid w:val="7703D6B8"/>
    <w:rsid w:val="77049174"/>
    <w:rsid w:val="770EC1B4"/>
    <w:rsid w:val="771D322C"/>
    <w:rsid w:val="77244A7F"/>
    <w:rsid w:val="773001D0"/>
    <w:rsid w:val="7735545E"/>
    <w:rsid w:val="77419DD7"/>
    <w:rsid w:val="775922C1"/>
    <w:rsid w:val="775A4CA2"/>
    <w:rsid w:val="77600EEF"/>
    <w:rsid w:val="7776F2C3"/>
    <w:rsid w:val="7786B326"/>
    <w:rsid w:val="77874BF9"/>
    <w:rsid w:val="7790F7D5"/>
    <w:rsid w:val="779169CE"/>
    <w:rsid w:val="77A6B96A"/>
    <w:rsid w:val="77A857AD"/>
    <w:rsid w:val="77B1F59F"/>
    <w:rsid w:val="77D05FE7"/>
    <w:rsid w:val="77DA8878"/>
    <w:rsid w:val="77FA9F8A"/>
    <w:rsid w:val="77FF0E07"/>
    <w:rsid w:val="78063CFC"/>
    <w:rsid w:val="782F5BD2"/>
    <w:rsid w:val="783CCDFD"/>
    <w:rsid w:val="78491B44"/>
    <w:rsid w:val="78527BA2"/>
    <w:rsid w:val="785A1B26"/>
    <w:rsid w:val="785ADA65"/>
    <w:rsid w:val="78607A5F"/>
    <w:rsid w:val="786276C3"/>
    <w:rsid w:val="786D5367"/>
    <w:rsid w:val="78733020"/>
    <w:rsid w:val="7874D76E"/>
    <w:rsid w:val="787E9664"/>
    <w:rsid w:val="78AF93F1"/>
    <w:rsid w:val="78B793FD"/>
    <w:rsid w:val="78BA39E6"/>
    <w:rsid w:val="78C8C156"/>
    <w:rsid w:val="78DB6926"/>
    <w:rsid w:val="78FF5643"/>
    <w:rsid w:val="79004586"/>
    <w:rsid w:val="7904BC38"/>
    <w:rsid w:val="790FAD9A"/>
    <w:rsid w:val="79140C36"/>
    <w:rsid w:val="79174843"/>
    <w:rsid w:val="791A5239"/>
    <w:rsid w:val="791E7175"/>
    <w:rsid w:val="791E91D8"/>
    <w:rsid w:val="792D0859"/>
    <w:rsid w:val="792FC2D0"/>
    <w:rsid w:val="7930CABD"/>
    <w:rsid w:val="793322AE"/>
    <w:rsid w:val="79638D5D"/>
    <w:rsid w:val="7963C472"/>
    <w:rsid w:val="79729367"/>
    <w:rsid w:val="79890CF3"/>
    <w:rsid w:val="798F02E9"/>
    <w:rsid w:val="799ECADE"/>
    <w:rsid w:val="79A93F3B"/>
    <w:rsid w:val="79ADC13D"/>
    <w:rsid w:val="79AFBDC2"/>
    <w:rsid w:val="79B4427B"/>
    <w:rsid w:val="79B50BF9"/>
    <w:rsid w:val="79C3DAF0"/>
    <w:rsid w:val="79C752A0"/>
    <w:rsid w:val="79D07C08"/>
    <w:rsid w:val="79DE6473"/>
    <w:rsid w:val="79E7B008"/>
    <w:rsid w:val="79EBF345"/>
    <w:rsid w:val="79EE6FFA"/>
    <w:rsid w:val="79F68BCB"/>
    <w:rsid w:val="79F8A684"/>
    <w:rsid w:val="7A026FE0"/>
    <w:rsid w:val="7A029684"/>
    <w:rsid w:val="7A08656B"/>
    <w:rsid w:val="7A144C2D"/>
    <w:rsid w:val="7A20DFC9"/>
    <w:rsid w:val="7A4A0FF0"/>
    <w:rsid w:val="7A578BCC"/>
    <w:rsid w:val="7A7C560A"/>
    <w:rsid w:val="7AC1ABD8"/>
    <w:rsid w:val="7AC23CA4"/>
    <w:rsid w:val="7AC8D8BA"/>
    <w:rsid w:val="7AD24E44"/>
    <w:rsid w:val="7AD5221E"/>
    <w:rsid w:val="7AD9F83D"/>
    <w:rsid w:val="7B016931"/>
    <w:rsid w:val="7B080F20"/>
    <w:rsid w:val="7B13B2F3"/>
    <w:rsid w:val="7B1AE351"/>
    <w:rsid w:val="7B1FE0EF"/>
    <w:rsid w:val="7B2EE43E"/>
    <w:rsid w:val="7B38368E"/>
    <w:rsid w:val="7B3A9B3F"/>
    <w:rsid w:val="7B3F36FA"/>
    <w:rsid w:val="7B3F7E4B"/>
    <w:rsid w:val="7B64B680"/>
    <w:rsid w:val="7B68B89F"/>
    <w:rsid w:val="7B715BAD"/>
    <w:rsid w:val="7B71751A"/>
    <w:rsid w:val="7B884DAA"/>
    <w:rsid w:val="7BA88A1E"/>
    <w:rsid w:val="7BBA3D1A"/>
    <w:rsid w:val="7BCCC2CF"/>
    <w:rsid w:val="7BCDBFB0"/>
    <w:rsid w:val="7BD7BC32"/>
    <w:rsid w:val="7C19E1A1"/>
    <w:rsid w:val="7C1F583E"/>
    <w:rsid w:val="7C288123"/>
    <w:rsid w:val="7C36E665"/>
    <w:rsid w:val="7C43B8B8"/>
    <w:rsid w:val="7C475D71"/>
    <w:rsid w:val="7C6C567E"/>
    <w:rsid w:val="7C6E1EA5"/>
    <w:rsid w:val="7C6F19FB"/>
    <w:rsid w:val="7C90D444"/>
    <w:rsid w:val="7C96F620"/>
    <w:rsid w:val="7CA13DC6"/>
    <w:rsid w:val="7CA8711A"/>
    <w:rsid w:val="7CAA2787"/>
    <w:rsid w:val="7CC6A3AB"/>
    <w:rsid w:val="7CCDA8B0"/>
    <w:rsid w:val="7CCFB76B"/>
    <w:rsid w:val="7CD56404"/>
    <w:rsid w:val="7CE7E13C"/>
    <w:rsid w:val="7CEBF188"/>
    <w:rsid w:val="7CEFC20E"/>
    <w:rsid w:val="7D049378"/>
    <w:rsid w:val="7D11A393"/>
    <w:rsid w:val="7D14A888"/>
    <w:rsid w:val="7D180F0B"/>
    <w:rsid w:val="7D212A59"/>
    <w:rsid w:val="7D2BF53D"/>
    <w:rsid w:val="7D38AD38"/>
    <w:rsid w:val="7D39AB97"/>
    <w:rsid w:val="7D3ACC6B"/>
    <w:rsid w:val="7D5338FF"/>
    <w:rsid w:val="7D58CC9C"/>
    <w:rsid w:val="7D601971"/>
    <w:rsid w:val="7D75EF99"/>
    <w:rsid w:val="7D7CA729"/>
    <w:rsid w:val="7D918EFB"/>
    <w:rsid w:val="7D96AF88"/>
    <w:rsid w:val="7DB509C9"/>
    <w:rsid w:val="7DC03B93"/>
    <w:rsid w:val="7DE603DC"/>
    <w:rsid w:val="7DEBD94D"/>
    <w:rsid w:val="7DF2191E"/>
    <w:rsid w:val="7DFBE4A0"/>
    <w:rsid w:val="7DFFF373"/>
    <w:rsid w:val="7E094DF6"/>
    <w:rsid w:val="7E09EF06"/>
    <w:rsid w:val="7E12B0CE"/>
    <w:rsid w:val="7E1659D2"/>
    <w:rsid w:val="7E432FBA"/>
    <w:rsid w:val="7E45E922"/>
    <w:rsid w:val="7E47FEB6"/>
    <w:rsid w:val="7E4B8D23"/>
    <w:rsid w:val="7E6655E7"/>
    <w:rsid w:val="7E728CD5"/>
    <w:rsid w:val="7E7806D4"/>
    <w:rsid w:val="7E7ABE75"/>
    <w:rsid w:val="7E832EE5"/>
    <w:rsid w:val="7E869F0F"/>
    <w:rsid w:val="7E87D677"/>
    <w:rsid w:val="7E8CBA68"/>
    <w:rsid w:val="7E9002EA"/>
    <w:rsid w:val="7E91F833"/>
    <w:rsid w:val="7E922B1A"/>
    <w:rsid w:val="7E974C13"/>
    <w:rsid w:val="7E98D79A"/>
    <w:rsid w:val="7E9C11CC"/>
    <w:rsid w:val="7EA14B4E"/>
    <w:rsid w:val="7EB9BD8E"/>
    <w:rsid w:val="7ECB93D1"/>
    <w:rsid w:val="7EE2B2ED"/>
    <w:rsid w:val="7EE8A322"/>
    <w:rsid w:val="7EED0F8D"/>
    <w:rsid w:val="7EF9C9E1"/>
    <w:rsid w:val="7EFAE021"/>
    <w:rsid w:val="7EFBB5F5"/>
    <w:rsid w:val="7F08F622"/>
    <w:rsid w:val="7F0F8AAD"/>
    <w:rsid w:val="7F1EC467"/>
    <w:rsid w:val="7F2BF535"/>
    <w:rsid w:val="7F646172"/>
    <w:rsid w:val="7F6BEEAF"/>
    <w:rsid w:val="7F7280EF"/>
    <w:rsid w:val="7F7B6E2B"/>
    <w:rsid w:val="7F7E9C5A"/>
    <w:rsid w:val="7F973659"/>
    <w:rsid w:val="7F9C7BB3"/>
    <w:rsid w:val="7FA19D0D"/>
    <w:rsid w:val="7FA26E03"/>
    <w:rsid w:val="7FA5A998"/>
    <w:rsid w:val="7FA5BF67"/>
    <w:rsid w:val="7FB5A410"/>
    <w:rsid w:val="7FBE0CC9"/>
    <w:rsid w:val="7FE9E112"/>
    <w:rsid w:val="7FEAEEBC"/>
    <w:rsid w:val="7F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9E42C"/>
  <w15:docId w15:val="{D269BF8D-9B90-4EF6-9B6B-9BEF72E2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55"/>
    <w:pPr>
      <w:spacing w:before="200" w:after="120" w:line="276" w:lineRule="auto"/>
    </w:pPr>
    <w:rPr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D37BA"/>
    <w:pPr>
      <w:keepNext/>
      <w:keepLines/>
      <w:numPr>
        <w:numId w:val="10"/>
      </w:numPr>
      <w:pBdr>
        <w:bottom w:val="single" w:sz="4" w:space="1" w:color="00727D"/>
      </w:pBdr>
      <w:spacing w:before="360"/>
      <w:ind w:left="709" w:hanging="709"/>
      <w:outlineLvl w:val="0"/>
    </w:pPr>
    <w:rPr>
      <w:rFonts w:ascii="Gill Sans MT" w:eastAsiaTheme="majorEastAsia" w:hAnsi="Gill Sans MT" w:cstheme="majorBidi"/>
      <w:bCs/>
      <w:smallCaps/>
      <w:color w:val="008375"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3A2C11"/>
    <w:pPr>
      <w:keepNext/>
      <w:keepLines/>
      <w:numPr>
        <w:ilvl w:val="1"/>
        <w:numId w:val="10"/>
      </w:numPr>
      <w:spacing w:before="360" w:after="0"/>
      <w:ind w:left="709" w:hanging="709"/>
      <w:outlineLvl w:val="1"/>
    </w:pPr>
    <w:rPr>
      <w:rFonts w:asciiTheme="majorHAnsi" w:eastAsiaTheme="majorEastAsia" w:hAnsiTheme="majorHAnsi" w:cstheme="majorBidi"/>
      <w:bCs/>
      <w:color w:val="000000" w:themeColor="text1"/>
      <w:sz w:val="32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D37BA"/>
    <w:pPr>
      <w:keepNext/>
      <w:keepLines/>
      <w:numPr>
        <w:ilvl w:val="2"/>
        <w:numId w:val="10"/>
      </w:numPr>
      <w:ind w:left="709" w:hanging="709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link w:val="Heading4Char"/>
    <w:uiPriority w:val="9"/>
    <w:unhideWhenUsed/>
    <w:qFormat/>
    <w:rsid w:val="007A6F0F"/>
    <w:pPr>
      <w:keepNext/>
      <w:keepLines/>
      <w:numPr>
        <w:ilvl w:val="3"/>
        <w:numId w:val="11"/>
      </w:numPr>
      <w:spacing w:before="120"/>
      <w:ind w:left="993" w:hanging="142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0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0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0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5C25"/>
    <w:pPr>
      <w:keepNext/>
      <w:spacing w:before="120"/>
      <w:contextualSpacing/>
      <w:jc w:val="center"/>
    </w:pPr>
    <w:rPr>
      <w:rFonts w:ascii="Gill Sans MT" w:eastAsiaTheme="majorEastAsia" w:hAnsi="Gill Sans MT" w:cstheme="majorBidi"/>
      <w:caps/>
      <w:color w:val="231D45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25"/>
    <w:rPr>
      <w:rFonts w:ascii="Gill Sans MT" w:eastAsiaTheme="majorEastAsia" w:hAnsi="Gill Sans MT" w:cstheme="majorBidi"/>
      <w:caps/>
      <w:color w:val="231D45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9D"/>
    <w:pPr>
      <w:numPr>
        <w:ilvl w:val="1"/>
      </w:numPr>
      <w:pBdr>
        <w:bottom w:val="single" w:sz="4" w:space="1" w:color="008375"/>
      </w:pBdr>
    </w:pPr>
    <w:rPr>
      <w:rFonts w:ascii="Gill Sans MT" w:hAnsi="Gill Sans MT"/>
      <w:smallCaps/>
      <w:color w:val="008375"/>
      <w:spacing w:val="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5139D"/>
    <w:rPr>
      <w:rFonts w:ascii="Gill Sans MT" w:hAnsi="Gill Sans MT"/>
      <w:smallCaps/>
      <w:color w:val="008375"/>
      <w:spacing w:val="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D37BA"/>
    <w:rPr>
      <w:rFonts w:ascii="Gill Sans MT" w:eastAsiaTheme="majorEastAsia" w:hAnsi="Gill Sans MT" w:cstheme="majorBidi"/>
      <w:bCs/>
      <w:smallCaps/>
      <w:color w:val="008375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A2C11"/>
    <w:rPr>
      <w:rFonts w:asciiTheme="majorHAnsi" w:eastAsiaTheme="majorEastAsia" w:hAnsiTheme="majorHAnsi" w:cstheme="majorBidi"/>
      <w:bCs/>
      <w:color w:val="000000" w:themeColor="text1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D37BA"/>
    <w:rPr>
      <w:rFonts w:eastAsiaTheme="majorEastAsia" w:cstheme="majorBidi"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A6F0F"/>
    <w:rPr>
      <w:rFonts w:eastAsiaTheme="majorEastAsia" w:cstheme="majorBidi"/>
      <w:bCs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52525" w:themeColor="text2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52525" w:themeColor="text2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4E8C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D8"/>
    <w:rPr>
      <w:rFonts w:ascii="Segoe UI" w:hAnsi="Segoe UI" w:cs="Segoe UI"/>
      <w:sz w:val="18"/>
      <w:szCs w:val="18"/>
    </w:rPr>
  </w:style>
  <w:style w:type="paragraph" w:customStyle="1" w:styleId="NormalIndent1">
    <w:name w:val="Normal Indent1"/>
    <w:basedOn w:val="Normal"/>
    <w:qFormat/>
    <w:rsid w:val="00704E8C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EC02A2"/>
    <w:pPr>
      <w:pBdr>
        <w:bottom w:val="single" w:sz="4" w:space="1" w:color="93C01F"/>
      </w:pBdr>
      <w:tabs>
        <w:tab w:val="center" w:pos="4513"/>
        <w:tab w:val="right" w:pos="9026"/>
      </w:tabs>
      <w:spacing w:before="0" w:line="36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EC02A2"/>
  </w:style>
  <w:style w:type="paragraph" w:styleId="Footer">
    <w:name w:val="footer"/>
    <w:basedOn w:val="Normal"/>
    <w:link w:val="FooterChar"/>
    <w:uiPriority w:val="99"/>
    <w:unhideWhenUsed/>
    <w:rsid w:val="00EC02A2"/>
    <w:pPr>
      <w:pBdr>
        <w:top w:val="single" w:sz="4" w:space="1" w:color="93C01F"/>
      </w:pBdr>
      <w:tabs>
        <w:tab w:val="center" w:pos="4513"/>
        <w:tab w:val="right" w:pos="9026"/>
      </w:tabs>
      <w:spacing w:before="0" w:after="0" w:line="360" w:lineRule="auto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C02A2"/>
    <w:rPr>
      <w:noProof/>
      <w:lang w:val="en-GB" w:eastAsia="en-GB"/>
    </w:rPr>
  </w:style>
  <w:style w:type="paragraph" w:customStyle="1" w:styleId="xmsonormal">
    <w:name w:val="x_msonormal"/>
    <w:basedOn w:val="Normal"/>
    <w:rsid w:val="0093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F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6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22C0"/>
  </w:style>
  <w:style w:type="character" w:customStyle="1" w:styleId="eop">
    <w:name w:val="eop"/>
    <w:basedOn w:val="DefaultParagraphFont"/>
    <w:rsid w:val="00D222C0"/>
  </w:style>
  <w:style w:type="paragraph" w:customStyle="1" w:styleId="paragraph">
    <w:name w:val="paragraph"/>
    <w:basedOn w:val="Normal"/>
    <w:rsid w:val="0092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146442801">
    <w:name w:val="scxw146442801"/>
    <w:basedOn w:val="DefaultParagraphFont"/>
    <w:rsid w:val="0092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.bridger\AppData\Local\Microsoft\Windows\Temporary%20Internet%20Files\Content.IE5\PKWUX4W1\SYSport%20report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1m xmlns="f97aece5-c93f-4318-aff8-99992d67c996">
      <UserInfo>
        <DisplayName/>
        <AccountId xsi:nil="true"/>
        <AccountType/>
      </UserInfo>
    </i81m>
    <SharedWithUsers xmlns="723985d6-1efd-4e9f-9bc9-982c38578f98">
      <UserInfo>
        <DisplayName>Nigel Harrison</DisplayName>
        <AccountId>18</AccountId>
        <AccountType/>
      </UserInfo>
      <UserInfo>
        <DisplayName>Julian Pratt</DisplayName>
        <AccountId>38</AccountId>
        <AccountType/>
      </UserInfo>
      <UserInfo>
        <DisplayName>Andy Morgan</DisplayName>
        <AccountId>37</AccountId>
        <AccountType/>
      </UserInfo>
    </SharedWithUsers>
    <awert xmlns="f97aece5-c93f-4318-aff8-99992d67c996" xsi:nil="true"/>
    <pic xmlns="f97aece5-c93f-4318-aff8-99992d67c996">
      <Url xsi:nil="true"/>
      <Description xsi:nil="true"/>
    </pic>
    <Location xmlns="f97aece5-c93f-4318-aff8-99992d67c996" xsi:nil="true"/>
    <_Flow_SignoffStatus xmlns="f97aece5-c93f-4318-aff8-99992d67c996" xsi:nil="true"/>
    <lcf76f155ced4ddcb4097134ff3c332f xmlns="f97aece5-c93f-4318-aff8-99992d67c996">
      <Terms xmlns="http://schemas.microsoft.com/office/infopath/2007/PartnerControls"/>
    </lcf76f155ced4ddcb4097134ff3c332f>
    <TaxCatchAll xmlns="723985d6-1efd-4e9f-9bc9-982c38578f98" xsi:nil="true"/>
    <image xmlns="f97aece5-c93f-4318-aff8-99992d67c9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E7A4A7F8CB469B744C28545CDE46" ma:contentTypeVersion="31" ma:contentTypeDescription="Create a new document." ma:contentTypeScope="" ma:versionID="e6006dde3b3efa00f36418d04f2b06d6">
  <xsd:schema xmlns:xsd="http://www.w3.org/2001/XMLSchema" xmlns:xs="http://www.w3.org/2001/XMLSchema" xmlns:p="http://schemas.microsoft.com/office/2006/metadata/properties" xmlns:ns2="f97aece5-c93f-4318-aff8-99992d67c996" xmlns:ns3="723985d6-1efd-4e9f-9bc9-982c38578f98" targetNamespace="http://schemas.microsoft.com/office/2006/metadata/properties" ma:root="true" ma:fieldsID="62948a77606745ff7c8ce501dae67696" ns2:_="" ns3:_="">
    <xsd:import namespace="f97aece5-c93f-4318-aff8-99992d67c996"/>
    <xsd:import namespace="723985d6-1efd-4e9f-9bc9-982c3857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i81m" minOccurs="0"/>
                <xsd:element ref="ns2:awert" minOccurs="0"/>
                <xsd:element ref="ns2:MediaServiceAutoKeyPoints" minOccurs="0"/>
                <xsd:element ref="ns2:MediaServiceKeyPoints" minOccurs="0"/>
                <xsd:element ref="ns2:pic" minOccurs="0"/>
                <xsd:element ref="ns2:MediaLengthInSeconds" minOccurs="0"/>
                <xsd:element ref="ns2:Location" minOccurs="0"/>
                <xsd:element ref="ns2:afc10cd3-14f5-43b4-94dc-61fc5b1e55a8CountryOrRegion" minOccurs="0"/>
                <xsd:element ref="ns2:afc10cd3-14f5-43b4-94dc-61fc5b1e55a8State" minOccurs="0"/>
                <xsd:element ref="ns2:afc10cd3-14f5-43b4-94dc-61fc5b1e55a8City" minOccurs="0"/>
                <xsd:element ref="ns2:afc10cd3-14f5-43b4-94dc-61fc5b1e55a8PostalCode" minOccurs="0"/>
                <xsd:element ref="ns2:afc10cd3-14f5-43b4-94dc-61fc5b1e55a8Street" minOccurs="0"/>
                <xsd:element ref="ns2:afc10cd3-14f5-43b4-94dc-61fc5b1e55a8GeoLoc" minOccurs="0"/>
                <xsd:element ref="ns2:afc10cd3-14f5-43b4-94dc-61fc5b1e55a8DispNam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aece5-c93f-4318-aff8-99992d67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81m" ma:index="18" nillable="true" ma:displayName="Person or Group" ma:list="UserInfo" ma:internalName="i81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wert" ma:index="19" nillable="true" ma:displayName="awert" ma:format="DateOnly" ma:internalName="awert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2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ocation" ma:index="24" nillable="true" ma:displayName="Location" ma:format="Dropdown" ma:internalName="Location">
      <xsd:simpleType>
        <xsd:restriction base="dms:Unknown"/>
      </xsd:simpleType>
    </xsd:element>
    <xsd:element name="afc10cd3-14f5-43b4-94dc-61fc5b1e55a8CountryOrRegion" ma:index="25" nillable="true" ma:displayName="Location: Country/Region" ma:internalName="CountryOrRegion" ma:readOnly="true">
      <xsd:simpleType>
        <xsd:restriction base="dms:Text"/>
      </xsd:simpleType>
    </xsd:element>
    <xsd:element name="afc10cd3-14f5-43b4-94dc-61fc5b1e55a8State" ma:index="26" nillable="true" ma:displayName="Location: State" ma:internalName="State" ma:readOnly="true">
      <xsd:simpleType>
        <xsd:restriction base="dms:Text"/>
      </xsd:simpleType>
    </xsd:element>
    <xsd:element name="afc10cd3-14f5-43b4-94dc-61fc5b1e55a8City" ma:index="27" nillable="true" ma:displayName="Location: City" ma:internalName="City" ma:readOnly="true">
      <xsd:simpleType>
        <xsd:restriction base="dms:Text"/>
      </xsd:simpleType>
    </xsd:element>
    <xsd:element name="afc10cd3-14f5-43b4-94dc-61fc5b1e55a8PostalCode" ma:index="28" nillable="true" ma:displayName="Location: Postal Code" ma:internalName="PostalCode" ma:readOnly="true">
      <xsd:simpleType>
        <xsd:restriction base="dms:Text"/>
      </xsd:simpleType>
    </xsd:element>
    <xsd:element name="afc10cd3-14f5-43b4-94dc-61fc5b1e55a8Street" ma:index="29" nillable="true" ma:displayName="Location: Street" ma:internalName="Street" ma:readOnly="true">
      <xsd:simpleType>
        <xsd:restriction base="dms:Text"/>
      </xsd:simpleType>
    </xsd:element>
    <xsd:element name="afc10cd3-14f5-43b4-94dc-61fc5b1e55a8GeoLoc" ma:index="30" nillable="true" ma:displayName="Location: Coordinates" ma:internalName="GeoLoc" ma:readOnly="true">
      <xsd:simpleType>
        <xsd:restriction base="dms:Unknown"/>
      </xsd:simpleType>
    </xsd:element>
    <xsd:element name="afc10cd3-14f5-43b4-94dc-61fc5b1e55a8DispName" ma:index="31" nillable="true" ma:displayName="Location: Name" ma:internalName="DispName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8512f966-5e44-4d54-8d7b-6695fba70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36" nillable="true" ma:displayName="image" ma:format="Thumbnail" ma:internalName="imag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85d6-1efd-4e9f-9bc9-982c3857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67eb0cd7-f485-448b-aa81-6d4bc7a309ee}" ma:internalName="TaxCatchAll" ma:showField="CatchAllData" ma:web="723985d6-1efd-4e9f-9bc9-982c3857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F17BA-4EDC-4C88-9B43-85C2D54CE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DB24-2A3B-4FFA-A3CA-2BA55B411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11D7E-F6A2-4D0A-8E17-7557F22EA8C0}">
  <ds:schemaRefs>
    <ds:schemaRef ds:uri="http://schemas.microsoft.com/office/2006/metadata/properties"/>
    <ds:schemaRef ds:uri="http://schemas.microsoft.com/office/infopath/2007/PartnerControls"/>
    <ds:schemaRef ds:uri="f97aece5-c93f-4318-aff8-99992d67c996"/>
    <ds:schemaRef ds:uri="723985d6-1efd-4e9f-9bc9-982c38578f98"/>
  </ds:schemaRefs>
</ds:datastoreItem>
</file>

<file path=customXml/itemProps4.xml><?xml version="1.0" encoding="utf-8"?>
<ds:datastoreItem xmlns:ds="http://schemas.openxmlformats.org/officeDocument/2006/customXml" ds:itemID="{063BE5C3-ECFE-40DE-A3B2-B3614A49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aece5-c93f-4318-aff8-99992d67c996"/>
    <ds:schemaRef ds:uri="723985d6-1efd-4e9f-9bc9-982c3857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C:\Users\jodie.bridger\AppData\Local\Microsoft\Windows\Temporary Internet Files\Content.IE5\PKWUX4W1\SYSport report.dotx</Template>
  <TotalTime>87</TotalTime>
  <Pages>5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gemma.armitage</dc:creator>
  <cp:keywords/>
  <cp:lastModifiedBy>Julian Pratt</cp:lastModifiedBy>
  <cp:revision>90</cp:revision>
  <cp:lastPrinted>2019-01-29T13:51:00Z</cp:lastPrinted>
  <dcterms:created xsi:type="dcterms:W3CDTF">2023-04-25T11:21:00Z</dcterms:created>
  <dcterms:modified xsi:type="dcterms:W3CDTF">2024-01-08T10:42:00Z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0x01010068E3E7A4A7F8CB469B744C28545CDE46</vt:lpwstr>
  </property>
  <property fmtid="{D5CDD505-2E9C-101B-9397-08002B2CF9AE}" pid="4" name="Order">
    <vt:r8>11750000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AuthorIds_UIVersion_2560">
    <vt:lpwstr>18</vt:lpwstr>
  </property>
  <property fmtid="{D5CDD505-2E9C-101B-9397-08002B2CF9AE}" pid="10" name="AuthorIds_UIVersion_15872">
    <vt:lpwstr>12</vt:lpwstr>
  </property>
  <property fmtid="{D5CDD505-2E9C-101B-9397-08002B2CF9AE}" pid="11" name="MediaServiceImageTags">
    <vt:lpwstr/>
  </property>
</Properties>
</file>