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2ADF5DC7" w:rsidR="00B97787" w:rsidRPr="00B97787" w:rsidRDefault="129A03D6" w:rsidP="009C2A8E">
      <w:pPr>
        <w:keepNext/>
        <w:spacing w:before="120" w:after="120" w:line="276" w:lineRule="auto"/>
        <w:contextualSpacing/>
        <w:jc w:val="center"/>
        <w:rPr>
          <w:rFonts w:ascii="Gill Sans MT" w:eastAsia="Times New Roman" w:hAnsi="Gill Sans MT"/>
          <w:caps/>
          <w:color w:val="231D45"/>
          <w:sz w:val="44"/>
          <w:szCs w:val="44"/>
          <w:lang w:eastAsia="ja-JP"/>
        </w:rPr>
      </w:pPr>
      <w:bookmarkStart w:id="0" w:name="_GoBack"/>
      <w:bookmarkEnd w:id="0"/>
      <w:r>
        <w:t xml:space="preserve"> </w:t>
      </w:r>
      <w:r w:rsidR="00B97787">
        <w:rPr>
          <w:noProof/>
        </w:rPr>
        <w:drawing>
          <wp:inline distT="0" distB="0" distL="0" distR="0" wp14:anchorId="3796586F" wp14:editId="21F36A4E">
            <wp:extent cx="972000" cy="3481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2000" cy="348128"/>
                    </a:xfrm>
                    <a:prstGeom prst="rect">
                      <a:avLst/>
                    </a:prstGeom>
                  </pic:spPr>
                </pic:pic>
              </a:graphicData>
            </a:graphic>
          </wp:inline>
        </w:drawing>
      </w:r>
    </w:p>
    <w:p w14:paraId="55F1578B" w14:textId="77777777" w:rsidR="00B97787" w:rsidRPr="00B97787" w:rsidRDefault="00B97787" w:rsidP="00B97787">
      <w:pPr>
        <w:keepNext/>
        <w:spacing w:before="120" w:after="120" w:line="276" w:lineRule="auto"/>
        <w:contextualSpacing/>
        <w:jc w:val="center"/>
        <w:rPr>
          <w:rFonts w:ascii="Gill Sans MT" w:eastAsia="Times New Roman" w:hAnsi="Gill Sans MT"/>
          <w:caps/>
          <w:color w:val="231D45"/>
          <w:sz w:val="44"/>
          <w:szCs w:val="44"/>
          <w:lang w:eastAsia="ja-JP"/>
        </w:rPr>
      </w:pPr>
      <w:r>
        <w:rPr>
          <w:rFonts w:ascii="Gill Sans MT" w:eastAsia="Times New Roman" w:hAnsi="Gill Sans MT"/>
          <w:caps/>
          <w:color w:val="231D45"/>
          <w:sz w:val="44"/>
          <w:szCs w:val="44"/>
          <w:lang w:eastAsia="ja-JP"/>
        </w:rPr>
        <w:t>Anti-Bribery Policy</w:t>
      </w:r>
      <w:r w:rsidRPr="00B97787">
        <w:rPr>
          <w:rFonts w:ascii="Gill Sans MT" w:eastAsia="Times New Roman" w:hAnsi="Gill Sans MT"/>
          <w:caps/>
          <w:color w:val="231D45"/>
          <w:sz w:val="44"/>
          <w:szCs w:val="44"/>
          <w:lang w:eastAsia="ja-JP"/>
        </w:rPr>
        <w:t xml:space="preserve"> </w:t>
      </w:r>
    </w:p>
    <w:p w14:paraId="2A3AB7CC" w14:textId="729C08D5" w:rsidR="00370963" w:rsidRPr="00370963" w:rsidRDefault="00B97787" w:rsidP="00370963">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00370963">
        <w:rPr>
          <w:rFonts w:ascii="Gill Sans MT" w:hAnsi="Gill Sans MT"/>
          <w:bCs/>
          <w:color w:val="008375"/>
          <w:sz w:val="36"/>
          <w:szCs w:val="36"/>
          <w:lang w:eastAsia="ja-JP"/>
        </w:rPr>
        <w:t>Introduction</w:t>
      </w:r>
    </w:p>
    <w:p w14:paraId="17BB40EC" w14:textId="4637783E" w:rsidR="001E25DD" w:rsidRPr="00926F4E" w:rsidRDefault="00926F4E">
      <w:pPr>
        <w:pStyle w:val="NormalWeb"/>
        <w:rPr>
          <w:rFonts w:ascii="Calibri" w:hAnsi="Calibri" w:cs="Calibri"/>
          <w:sz w:val="22"/>
          <w:szCs w:val="22"/>
        </w:rPr>
      </w:pPr>
      <w:r w:rsidRPr="042FDF77">
        <w:rPr>
          <w:rFonts w:ascii="Calibri" w:hAnsi="Calibri" w:cs="Calibri"/>
          <w:sz w:val="22"/>
          <w:szCs w:val="22"/>
        </w:rPr>
        <w:t xml:space="preserve">Yorkshire Sport Foundation (YSF) </w:t>
      </w:r>
      <w:r w:rsidR="001E78B3" w:rsidRPr="042FDF77">
        <w:rPr>
          <w:rFonts w:ascii="Calibri" w:hAnsi="Calibri" w:cs="Calibri"/>
          <w:sz w:val="22"/>
          <w:szCs w:val="22"/>
        </w:rPr>
        <w:t xml:space="preserve">is committed to the highest standards of ethical conduct and integrity in its business activities. This policy outlines </w:t>
      </w:r>
      <w:r w:rsidRPr="042FDF77">
        <w:rPr>
          <w:rFonts w:ascii="Calibri" w:hAnsi="Calibri" w:cs="Calibri"/>
          <w:sz w:val="22"/>
          <w:szCs w:val="22"/>
        </w:rPr>
        <w:t xml:space="preserve">our </w:t>
      </w:r>
      <w:r w:rsidR="001E78B3" w:rsidRPr="042FDF77">
        <w:rPr>
          <w:rFonts w:ascii="Calibri" w:hAnsi="Calibri" w:cs="Calibri"/>
          <w:sz w:val="22"/>
          <w:szCs w:val="22"/>
        </w:rPr>
        <w:t xml:space="preserve">position on preventing and prohibiting bribery, in accordance with the Bribery Act 2010. </w:t>
      </w:r>
      <w:r w:rsidRPr="042FDF77">
        <w:rPr>
          <w:rFonts w:ascii="Calibri" w:hAnsi="Calibri" w:cs="Calibri"/>
          <w:sz w:val="22"/>
          <w:szCs w:val="22"/>
        </w:rPr>
        <w:t xml:space="preserve">YSF </w:t>
      </w:r>
      <w:r w:rsidR="001E78B3" w:rsidRPr="042FDF77">
        <w:rPr>
          <w:rFonts w:ascii="Calibri" w:hAnsi="Calibri" w:cs="Calibri"/>
          <w:sz w:val="22"/>
          <w:szCs w:val="22"/>
        </w:rPr>
        <w:t>will not tolerate any form of bribery by, or of, its employees, consultants</w:t>
      </w:r>
      <w:r w:rsidR="008F09C8" w:rsidRPr="042FDF77">
        <w:rPr>
          <w:rFonts w:ascii="Calibri" w:hAnsi="Calibri" w:cs="Calibri"/>
          <w:sz w:val="22"/>
          <w:szCs w:val="22"/>
        </w:rPr>
        <w:t xml:space="preserve">, Board members </w:t>
      </w:r>
      <w:r w:rsidR="001E78B3" w:rsidRPr="042FDF77">
        <w:rPr>
          <w:rFonts w:ascii="Calibri" w:hAnsi="Calibri" w:cs="Calibri"/>
          <w:sz w:val="22"/>
          <w:szCs w:val="22"/>
        </w:rPr>
        <w:t xml:space="preserve">or any person or body acting on its behalf. </w:t>
      </w:r>
      <w:r w:rsidR="000B670E">
        <w:rPr>
          <w:rFonts w:ascii="Calibri" w:hAnsi="Calibri" w:cs="Calibri"/>
          <w:sz w:val="22"/>
          <w:szCs w:val="22"/>
        </w:rPr>
        <w:t xml:space="preserve">The Board and </w:t>
      </w:r>
      <w:r w:rsidR="001E78B3" w:rsidRPr="042FDF77">
        <w:rPr>
          <w:rFonts w:ascii="Calibri" w:hAnsi="Calibri" w:cs="Calibri"/>
          <w:sz w:val="22"/>
          <w:szCs w:val="22"/>
        </w:rPr>
        <w:t xml:space="preserve">Senior management </w:t>
      </w:r>
      <w:proofErr w:type="gramStart"/>
      <w:r w:rsidR="001E78B3" w:rsidRPr="042FDF77">
        <w:rPr>
          <w:rFonts w:ascii="Calibri" w:hAnsi="Calibri" w:cs="Calibri"/>
          <w:sz w:val="22"/>
          <w:szCs w:val="22"/>
        </w:rPr>
        <w:t>is</w:t>
      </w:r>
      <w:proofErr w:type="gramEnd"/>
      <w:r w:rsidR="001E78B3" w:rsidRPr="042FDF77">
        <w:rPr>
          <w:rFonts w:ascii="Calibri" w:hAnsi="Calibri" w:cs="Calibri"/>
          <w:sz w:val="22"/>
          <w:szCs w:val="22"/>
        </w:rPr>
        <w:t xml:space="preserve"> committed to implementing effective measures to prevent, monitor and eliminate bribery.</w:t>
      </w:r>
    </w:p>
    <w:p w14:paraId="3FB982A4" w14:textId="77777777" w:rsidR="00B97787" w:rsidRPr="00370963" w:rsidRDefault="00B97787" w:rsidP="00370963">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00370963">
        <w:rPr>
          <w:rFonts w:ascii="Gill Sans MT" w:hAnsi="Gill Sans MT"/>
          <w:bCs/>
          <w:color w:val="008375"/>
          <w:sz w:val="36"/>
          <w:szCs w:val="36"/>
          <w:lang w:eastAsia="ja-JP"/>
        </w:rPr>
        <w:t>Scope of this policy</w:t>
      </w:r>
    </w:p>
    <w:p w14:paraId="29C74DBA"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This policy applies to all employees of the organisation, and to temporary workers, consultants, </w:t>
      </w:r>
      <w:r w:rsidR="00926F4E">
        <w:rPr>
          <w:rFonts w:ascii="Calibri" w:hAnsi="Calibri" w:cs="Calibri"/>
          <w:sz w:val="22"/>
          <w:szCs w:val="22"/>
        </w:rPr>
        <w:t>volunteers</w:t>
      </w:r>
      <w:r w:rsidR="008F09C8">
        <w:rPr>
          <w:rFonts w:ascii="Calibri" w:hAnsi="Calibri" w:cs="Calibri"/>
          <w:sz w:val="22"/>
          <w:szCs w:val="22"/>
        </w:rPr>
        <w:t xml:space="preserve">, Board members </w:t>
      </w:r>
      <w:r w:rsidR="00926F4E">
        <w:rPr>
          <w:rFonts w:ascii="Calibri" w:hAnsi="Calibri" w:cs="Calibri"/>
          <w:sz w:val="22"/>
          <w:szCs w:val="22"/>
        </w:rPr>
        <w:t xml:space="preserve">or </w:t>
      </w:r>
      <w:r w:rsidRPr="00926F4E">
        <w:rPr>
          <w:rFonts w:ascii="Calibri" w:hAnsi="Calibri" w:cs="Calibri"/>
          <w:sz w:val="22"/>
          <w:szCs w:val="22"/>
        </w:rPr>
        <w:t xml:space="preserve">contractors acting for, or on behalf of, </w:t>
      </w:r>
      <w:r w:rsidR="00926F4E">
        <w:rPr>
          <w:rFonts w:ascii="Calibri" w:hAnsi="Calibri" w:cs="Calibri"/>
          <w:sz w:val="22"/>
          <w:szCs w:val="22"/>
        </w:rPr>
        <w:t xml:space="preserve">YSF </w:t>
      </w:r>
      <w:r w:rsidRPr="00926F4E">
        <w:rPr>
          <w:rFonts w:ascii="Calibri" w:hAnsi="Calibri" w:cs="Calibri"/>
          <w:sz w:val="22"/>
          <w:szCs w:val="22"/>
        </w:rPr>
        <w:t xml:space="preserve">("associated persons"). Every employee and associated person acting for, or on behalf of, </w:t>
      </w:r>
      <w:r w:rsidR="00926F4E">
        <w:rPr>
          <w:rFonts w:ascii="Calibri" w:hAnsi="Calibri" w:cs="Calibri"/>
          <w:sz w:val="22"/>
          <w:szCs w:val="22"/>
        </w:rPr>
        <w:t xml:space="preserve">YSF </w:t>
      </w:r>
      <w:r w:rsidRPr="00926F4E">
        <w:rPr>
          <w:rFonts w:ascii="Calibri" w:hAnsi="Calibri" w:cs="Calibri"/>
          <w:sz w:val="22"/>
          <w:szCs w:val="22"/>
        </w:rPr>
        <w:t xml:space="preserve">is responsible for maintaining the highest standards of business conduct. Any breach of this policy is likely to constitute a serious disciplinary, contractual and criminal matter for the individual concerned and may cause serious damage to the reputation and standing of the </w:t>
      </w:r>
      <w:r w:rsidR="00926F4E">
        <w:rPr>
          <w:rFonts w:ascii="Calibri" w:hAnsi="Calibri" w:cs="Calibri"/>
          <w:sz w:val="22"/>
          <w:szCs w:val="22"/>
        </w:rPr>
        <w:t>company</w:t>
      </w:r>
      <w:r w:rsidRPr="00926F4E">
        <w:rPr>
          <w:rFonts w:ascii="Calibri" w:hAnsi="Calibri" w:cs="Calibri"/>
          <w:sz w:val="22"/>
          <w:szCs w:val="22"/>
        </w:rPr>
        <w:t>.</w:t>
      </w:r>
    </w:p>
    <w:p w14:paraId="4D07E6E9"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may also face criminal liability for unlawful actions taken by its employees or associated persons under the Bribery Act 2010. All employees and associated persons are required to familiarise themselves and comply with this policy, including any future updates that may be issued from time to time by </w:t>
      </w:r>
      <w:r w:rsidR="00C3071F">
        <w:rPr>
          <w:rFonts w:ascii="Calibri" w:hAnsi="Calibri" w:cs="Calibri"/>
          <w:sz w:val="22"/>
          <w:szCs w:val="22"/>
        </w:rPr>
        <w:t>YSF</w:t>
      </w:r>
      <w:r w:rsidR="001E78B3" w:rsidRPr="00926F4E">
        <w:rPr>
          <w:rFonts w:ascii="Calibri" w:hAnsi="Calibri" w:cs="Calibri"/>
          <w:sz w:val="22"/>
          <w:szCs w:val="22"/>
        </w:rPr>
        <w:t>.</w:t>
      </w:r>
    </w:p>
    <w:p w14:paraId="1E53B4F2" w14:textId="77777777" w:rsidR="001E25DD" w:rsidRPr="00926F4E" w:rsidRDefault="001E78B3" w:rsidP="00BB34AB">
      <w:pPr>
        <w:pStyle w:val="NormalWeb"/>
        <w:spacing w:before="0" w:beforeAutospacing="0" w:after="0" w:afterAutospacing="0"/>
        <w:rPr>
          <w:rFonts w:ascii="Calibri" w:hAnsi="Calibri" w:cs="Calibri"/>
          <w:sz w:val="22"/>
          <w:szCs w:val="22"/>
        </w:rPr>
      </w:pPr>
      <w:r w:rsidRPr="00926F4E">
        <w:rPr>
          <w:rFonts w:ascii="Calibri" w:hAnsi="Calibri" w:cs="Calibri"/>
          <w:sz w:val="22"/>
          <w:szCs w:val="22"/>
        </w:rPr>
        <w:t>This policy covers:</w:t>
      </w:r>
    </w:p>
    <w:p w14:paraId="2E956CCA" w14:textId="77777777" w:rsidR="001E25DD" w:rsidRPr="00926F4E" w:rsidRDefault="001E78B3" w:rsidP="00BB34AB">
      <w:pPr>
        <w:numPr>
          <w:ilvl w:val="0"/>
          <w:numId w:val="2"/>
        </w:numPr>
        <w:rPr>
          <w:rFonts w:ascii="Calibri" w:eastAsia="Times New Roman" w:hAnsi="Calibri" w:cs="Calibri"/>
          <w:sz w:val="22"/>
          <w:szCs w:val="22"/>
        </w:rPr>
      </w:pPr>
      <w:r w:rsidRPr="00926F4E">
        <w:rPr>
          <w:rFonts w:ascii="Calibri" w:eastAsia="Times New Roman" w:hAnsi="Calibri" w:cs="Calibri"/>
          <w:sz w:val="22"/>
          <w:szCs w:val="22"/>
        </w:rPr>
        <w:t>the main areas of liability under the Bribery Act 2010;</w:t>
      </w:r>
    </w:p>
    <w:p w14:paraId="45459D05" w14:textId="77777777" w:rsidR="001E25DD" w:rsidRPr="00926F4E" w:rsidRDefault="001E78B3">
      <w:pPr>
        <w:numPr>
          <w:ilvl w:val="0"/>
          <w:numId w:val="2"/>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the responsibilities of employees and associated persons acting for, or on behalf of, the organisation; and</w:t>
      </w:r>
    </w:p>
    <w:p w14:paraId="4485B4D4" w14:textId="77777777" w:rsidR="001E25DD" w:rsidRPr="00926F4E" w:rsidRDefault="001E78B3">
      <w:pPr>
        <w:numPr>
          <w:ilvl w:val="0"/>
          <w:numId w:val="2"/>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the consequences of any breaches of this policy.</w:t>
      </w:r>
    </w:p>
    <w:p w14:paraId="2F5CE6FC" w14:textId="77777777" w:rsidR="001E25DD" w:rsidRPr="00926F4E" w:rsidRDefault="001E78B3">
      <w:pPr>
        <w:pStyle w:val="NormalWeb"/>
        <w:rPr>
          <w:rFonts w:ascii="Calibri" w:hAnsi="Calibri" w:cs="Calibri"/>
          <w:sz w:val="22"/>
          <w:szCs w:val="22"/>
        </w:rPr>
      </w:pPr>
      <w:r w:rsidRPr="00926F4E">
        <w:rPr>
          <w:rFonts w:ascii="Calibri" w:hAnsi="Calibri" w:cs="Calibri"/>
          <w:b/>
          <w:bCs/>
          <w:sz w:val="22"/>
          <w:szCs w:val="22"/>
        </w:rPr>
        <w:t>Bribery Act 2010</w:t>
      </w:r>
    </w:p>
    <w:p w14:paraId="28360572"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is committed to complying with the Bribery Act 2010 in </w:t>
      </w:r>
      <w:r w:rsidR="00BB34AB">
        <w:rPr>
          <w:rFonts w:ascii="Calibri" w:hAnsi="Calibri" w:cs="Calibri"/>
          <w:sz w:val="22"/>
          <w:szCs w:val="22"/>
        </w:rPr>
        <w:t xml:space="preserve">all </w:t>
      </w:r>
      <w:r w:rsidR="001E78B3" w:rsidRPr="00926F4E">
        <w:rPr>
          <w:rFonts w:ascii="Calibri" w:hAnsi="Calibri" w:cs="Calibri"/>
          <w:sz w:val="22"/>
          <w:szCs w:val="22"/>
        </w:rPr>
        <w:t>its business activities</w:t>
      </w:r>
      <w:r w:rsidR="00BB34AB">
        <w:rPr>
          <w:rFonts w:ascii="Calibri" w:hAnsi="Calibri" w:cs="Calibri"/>
          <w:sz w:val="22"/>
          <w:szCs w:val="22"/>
        </w:rPr>
        <w:t xml:space="preserve">. </w:t>
      </w:r>
      <w:r w:rsidR="001E78B3" w:rsidRPr="00926F4E">
        <w:rPr>
          <w:rFonts w:ascii="Calibri" w:hAnsi="Calibri" w:cs="Calibri"/>
          <w:sz w:val="22"/>
          <w:szCs w:val="22"/>
        </w:rPr>
        <w:t>Under the Bribery Act 2010, a bribe is a financial or other type of advantage that is offered or requested with the:</w:t>
      </w:r>
    </w:p>
    <w:p w14:paraId="1D146B72" w14:textId="77777777" w:rsidR="001E25DD" w:rsidRPr="00926F4E" w:rsidRDefault="001E78B3">
      <w:pPr>
        <w:numPr>
          <w:ilvl w:val="0"/>
          <w:numId w:val="3"/>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intention of inducing or rewarding improper performance of a function or activity; or</w:t>
      </w:r>
    </w:p>
    <w:p w14:paraId="58F1C98B" w14:textId="77777777" w:rsidR="001E25DD" w:rsidRPr="00926F4E" w:rsidRDefault="001E78B3">
      <w:pPr>
        <w:numPr>
          <w:ilvl w:val="0"/>
          <w:numId w:val="3"/>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knowledge or belief that accepting such a reward would constitute the improper performance of such a function or activity.</w:t>
      </w:r>
    </w:p>
    <w:p w14:paraId="7311F294"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A relevant function or activity </w:t>
      </w:r>
      <w:r w:rsidR="00E913A5">
        <w:rPr>
          <w:rFonts w:ascii="Calibri" w:hAnsi="Calibri" w:cs="Calibri"/>
          <w:sz w:val="22"/>
          <w:szCs w:val="22"/>
        </w:rPr>
        <w:t xml:space="preserve">includes </w:t>
      </w:r>
      <w:r w:rsidRPr="00926F4E">
        <w:rPr>
          <w:rFonts w:ascii="Calibri" w:hAnsi="Calibri" w:cs="Calibri"/>
          <w:sz w:val="22"/>
          <w:szCs w:val="22"/>
        </w:rPr>
        <w:t>any activity performed in the course of a person's employment, or on behalf of another organisation or individual, where the person performing that activity is expected to perform it in good faith, impartially, or in accordance with a position of trust.</w:t>
      </w:r>
    </w:p>
    <w:p w14:paraId="1E739130"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A criminal offence will be committed under the Bribery Act 2010 if:</w:t>
      </w:r>
    </w:p>
    <w:p w14:paraId="3CAC44FF" w14:textId="77777777" w:rsidR="001E25DD" w:rsidRPr="00BB34AB" w:rsidRDefault="001E78B3" w:rsidP="007D2FBB">
      <w:pPr>
        <w:numPr>
          <w:ilvl w:val="0"/>
          <w:numId w:val="4"/>
        </w:numPr>
        <w:spacing w:before="100" w:beforeAutospacing="1" w:after="100" w:afterAutospacing="1"/>
        <w:rPr>
          <w:rFonts w:ascii="Calibri" w:eastAsia="Times New Roman" w:hAnsi="Calibri" w:cs="Calibri"/>
          <w:sz w:val="22"/>
          <w:szCs w:val="22"/>
        </w:rPr>
      </w:pPr>
      <w:r w:rsidRPr="00BB34AB">
        <w:rPr>
          <w:rFonts w:ascii="Calibri" w:eastAsia="Times New Roman" w:hAnsi="Calibri" w:cs="Calibri"/>
          <w:sz w:val="22"/>
          <w:szCs w:val="22"/>
        </w:rPr>
        <w:t xml:space="preserve">an employee or associated person acting for, or on behalf of, </w:t>
      </w:r>
      <w:r w:rsidR="00926F4E" w:rsidRPr="00BB34AB">
        <w:rPr>
          <w:rFonts w:ascii="Calibri" w:eastAsia="Times New Roman" w:hAnsi="Calibri" w:cs="Calibri"/>
          <w:sz w:val="22"/>
          <w:szCs w:val="22"/>
        </w:rPr>
        <w:t xml:space="preserve">YSF </w:t>
      </w:r>
      <w:r w:rsidRPr="00BB34AB">
        <w:rPr>
          <w:rFonts w:ascii="Calibri" w:eastAsia="Times New Roman" w:hAnsi="Calibri" w:cs="Calibri"/>
          <w:sz w:val="22"/>
          <w:szCs w:val="22"/>
        </w:rPr>
        <w:t xml:space="preserve">offers, promises, gives, requests, receives or agrees to receive bribes; </w:t>
      </w:r>
    </w:p>
    <w:p w14:paraId="1BF70AA5" w14:textId="77777777" w:rsidR="001E25DD" w:rsidRPr="00926F4E" w:rsidRDefault="00926F4E">
      <w:pPr>
        <w:numPr>
          <w:ilvl w:val="0"/>
          <w:numId w:val="4"/>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lastRenderedPageBreak/>
        <w:t xml:space="preserve">YSF </w:t>
      </w:r>
      <w:r w:rsidR="001E78B3" w:rsidRPr="00926F4E">
        <w:rPr>
          <w:rFonts w:ascii="Calibri" w:eastAsia="Times New Roman" w:hAnsi="Calibri" w:cs="Calibri"/>
          <w:sz w:val="22"/>
          <w:szCs w:val="22"/>
        </w:rPr>
        <w:t>does not have the defence that it has adequate procedures in place to prevent bribery by its employees or associated persons.</w:t>
      </w:r>
    </w:p>
    <w:p w14:paraId="6C2EAE74"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All employees and associated persons are required to comply with this policy, in accordance with the Bribery Act 2010.</w:t>
      </w:r>
    </w:p>
    <w:p w14:paraId="1AFD851D" w14:textId="77777777" w:rsidR="00B97787" w:rsidRPr="00370963" w:rsidRDefault="00B97787" w:rsidP="00370963">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00370963">
        <w:rPr>
          <w:rFonts w:ascii="Gill Sans MT" w:hAnsi="Gill Sans MT"/>
          <w:bCs/>
          <w:color w:val="008375"/>
          <w:sz w:val="36"/>
          <w:szCs w:val="36"/>
          <w:lang w:eastAsia="ja-JP"/>
        </w:rPr>
        <w:t>Introduction</w:t>
      </w:r>
    </w:p>
    <w:p w14:paraId="37B41E6E" w14:textId="77777777" w:rsidR="001E25DD" w:rsidRPr="00926F4E" w:rsidRDefault="001E78B3">
      <w:pPr>
        <w:pStyle w:val="NormalWeb"/>
        <w:rPr>
          <w:rFonts w:ascii="Calibri" w:hAnsi="Calibri" w:cs="Calibri"/>
          <w:sz w:val="22"/>
          <w:szCs w:val="22"/>
        </w:rPr>
      </w:pPr>
      <w:r w:rsidRPr="00926F4E">
        <w:rPr>
          <w:rFonts w:ascii="Calibri" w:hAnsi="Calibri" w:cs="Calibri"/>
          <w:b/>
          <w:bCs/>
          <w:sz w:val="22"/>
          <w:szCs w:val="22"/>
        </w:rPr>
        <w:t>What is prohibited?</w:t>
      </w:r>
    </w:p>
    <w:p w14:paraId="6E135302"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prohibits employees or associated persons from offering, promising, giving, soliciting or accepting any bribe. The bribe might be cash, a gift or other inducement to, or from, any person or organisation, regardless of whether the employee or </w:t>
      </w:r>
      <w:r w:rsidR="001E78B3">
        <w:rPr>
          <w:rFonts w:ascii="Calibri" w:hAnsi="Calibri" w:cs="Calibri"/>
          <w:sz w:val="22"/>
          <w:szCs w:val="22"/>
        </w:rPr>
        <w:t xml:space="preserve">organisation </w:t>
      </w:r>
      <w:r w:rsidR="001E78B3" w:rsidRPr="00926F4E">
        <w:rPr>
          <w:rFonts w:ascii="Calibri" w:hAnsi="Calibri" w:cs="Calibri"/>
          <w:sz w:val="22"/>
          <w:szCs w:val="22"/>
        </w:rPr>
        <w:t xml:space="preserve">is situated in the UK or overseas. The bribe might be made to ensure that a person or organisation improperly performs duties or functions (for example, by not acting impartially or in good faith or in accordance with their position of trust) to gain any commercial, contractual or regulatory advantage for </w:t>
      </w:r>
      <w:r>
        <w:rPr>
          <w:rFonts w:ascii="Calibri" w:hAnsi="Calibri" w:cs="Calibri"/>
          <w:sz w:val="22"/>
          <w:szCs w:val="22"/>
        </w:rPr>
        <w:t xml:space="preserve">YSF </w:t>
      </w:r>
      <w:r w:rsidR="001E78B3" w:rsidRPr="00926F4E">
        <w:rPr>
          <w:rFonts w:ascii="Calibri" w:hAnsi="Calibri" w:cs="Calibri"/>
          <w:sz w:val="22"/>
          <w:szCs w:val="22"/>
        </w:rPr>
        <w:t>in either obtaining or maintaining organisation business, or to gain any personal advantage, financial or otherwise, for the individual or anyone connected with the individual.</w:t>
      </w:r>
    </w:p>
    <w:p w14:paraId="6DA3D6C6"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This prohibition also applies to indirect contributions, payments or gifts made in any manner as an inducement or reward for improper performance, for example through consultants, contractors, agents, sponsors, </w:t>
      </w:r>
      <w:r>
        <w:rPr>
          <w:rFonts w:ascii="Calibri" w:hAnsi="Calibri" w:cs="Calibri"/>
          <w:sz w:val="22"/>
          <w:szCs w:val="22"/>
        </w:rPr>
        <w:t>p</w:t>
      </w:r>
      <w:r w:rsidRPr="00926F4E">
        <w:rPr>
          <w:rFonts w:ascii="Calibri" w:hAnsi="Calibri" w:cs="Calibri"/>
          <w:sz w:val="22"/>
          <w:szCs w:val="22"/>
        </w:rPr>
        <w:t>artners, advisors, customers, suppliers or other third parties.</w:t>
      </w:r>
    </w:p>
    <w:p w14:paraId="46AF42F4" w14:textId="77777777" w:rsidR="001E25DD" w:rsidRPr="00926F4E" w:rsidRDefault="001E78B3">
      <w:pPr>
        <w:pStyle w:val="NormalWeb"/>
        <w:rPr>
          <w:rFonts w:ascii="Calibri" w:hAnsi="Calibri" w:cs="Calibri"/>
          <w:sz w:val="22"/>
          <w:szCs w:val="22"/>
        </w:rPr>
      </w:pPr>
      <w:r w:rsidRPr="00926F4E">
        <w:rPr>
          <w:rFonts w:ascii="Calibri" w:hAnsi="Calibri" w:cs="Calibri"/>
          <w:b/>
          <w:bCs/>
          <w:sz w:val="22"/>
          <w:szCs w:val="22"/>
        </w:rPr>
        <w:t>Records</w:t>
      </w:r>
    </w:p>
    <w:p w14:paraId="2EB158B0"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Employees and, where applicable, associated persons, are required to take particular care to ensure that all </w:t>
      </w:r>
      <w:r w:rsidR="00BB34AB">
        <w:rPr>
          <w:rFonts w:ascii="Calibri" w:hAnsi="Calibri" w:cs="Calibri"/>
          <w:sz w:val="22"/>
          <w:szCs w:val="22"/>
        </w:rPr>
        <w:t xml:space="preserve">YSF </w:t>
      </w:r>
      <w:r w:rsidRPr="00926F4E">
        <w:rPr>
          <w:rFonts w:ascii="Calibri" w:hAnsi="Calibri" w:cs="Calibri"/>
          <w:sz w:val="22"/>
          <w:szCs w:val="22"/>
        </w:rPr>
        <w:t>records are accurately maintained in relation to any contracts or business activities, including financial invoices and all payment transactions with clients, suppliers and public officials.</w:t>
      </w:r>
    </w:p>
    <w:p w14:paraId="22F3D706"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Due diligence should be undertaken by employees and associated persons prior to entering into any contract, arrangement or relationship with a potential supplier of services, agent, consultant or representative.</w:t>
      </w:r>
    </w:p>
    <w:p w14:paraId="3AE57861" w14:textId="493F8B32" w:rsidR="00B97787" w:rsidRPr="009E4AFF" w:rsidRDefault="001E78B3" w:rsidP="00401D8B">
      <w:pPr>
        <w:pStyle w:val="NormalWeb"/>
        <w:spacing w:before="360" w:after="120"/>
        <w:ind w:left="720"/>
        <w:rPr>
          <w:rFonts w:ascii="Gill Sans MT" w:hAnsi="Gill Sans MT"/>
          <w:color w:val="008375"/>
          <w:sz w:val="36"/>
          <w:szCs w:val="36"/>
          <w:lang w:eastAsia="ja-JP"/>
        </w:rPr>
      </w:pPr>
      <w:r w:rsidRPr="63155A14">
        <w:rPr>
          <w:rFonts w:ascii="Calibri" w:hAnsi="Calibri" w:cs="Calibri"/>
          <w:sz w:val="22"/>
          <w:szCs w:val="22"/>
        </w:rPr>
        <w:t>Employees and associated persons are required to keep accurate, detailed and up-to-date records of all corporate hospitality, entertainment or gifts accepted or offered</w:t>
      </w:r>
      <w:r w:rsidR="00C3071F" w:rsidRPr="63155A14">
        <w:rPr>
          <w:rFonts w:ascii="Calibri" w:hAnsi="Calibri" w:cs="Calibri"/>
          <w:sz w:val="22"/>
          <w:szCs w:val="22"/>
        </w:rPr>
        <w:t xml:space="preserve"> over the value of</w:t>
      </w:r>
      <w:r w:rsidR="4EEBCC02" w:rsidRPr="63155A14">
        <w:rPr>
          <w:rFonts w:ascii="Calibri" w:hAnsi="Calibri" w:cs="Calibri"/>
          <w:sz w:val="22"/>
          <w:szCs w:val="22"/>
        </w:rPr>
        <w:t xml:space="preserve"> £10 </w:t>
      </w:r>
      <w:r w:rsidR="00C63F55" w:rsidRPr="63155A14">
        <w:rPr>
          <w:rFonts w:ascii="Calibri" w:hAnsi="Calibri" w:cs="Calibri"/>
          <w:sz w:val="22"/>
          <w:szCs w:val="22"/>
        </w:rPr>
        <w:t>and submit t</w:t>
      </w:r>
      <w:r w:rsidR="00B97787" w:rsidRPr="63155A14">
        <w:rPr>
          <w:rFonts w:ascii="Calibri" w:hAnsi="Calibri" w:cs="Calibri"/>
          <w:sz w:val="22"/>
          <w:szCs w:val="22"/>
        </w:rPr>
        <w:t>h</w:t>
      </w:r>
      <w:r w:rsidR="00C63F55" w:rsidRPr="63155A14">
        <w:rPr>
          <w:rFonts w:ascii="Calibri" w:hAnsi="Calibri" w:cs="Calibri"/>
          <w:sz w:val="22"/>
          <w:szCs w:val="22"/>
        </w:rPr>
        <w:t>ese details on this form (link)</w:t>
      </w:r>
      <w:r w:rsidR="3400BC1D" w:rsidRPr="63155A14">
        <w:rPr>
          <w:rFonts w:ascii="Calibri" w:hAnsi="Calibri" w:cs="Calibri"/>
          <w:sz w:val="22"/>
          <w:szCs w:val="22"/>
        </w:rPr>
        <w:t xml:space="preserve">. </w:t>
      </w:r>
    </w:p>
    <w:p w14:paraId="027C6662" w14:textId="5872BAD0" w:rsidR="00B97787" w:rsidRPr="009E4AFF" w:rsidRDefault="009E4AFF" w:rsidP="00401D8B">
      <w:pPr>
        <w:pStyle w:val="NormalWeb"/>
        <w:numPr>
          <w:ilvl w:val="0"/>
          <w:numId w:val="13"/>
        </w:numPr>
        <w:spacing w:before="360" w:after="120"/>
        <w:ind w:hanging="862"/>
        <w:rPr>
          <w:rFonts w:ascii="Gill Sans MT" w:hAnsi="Gill Sans MT"/>
          <w:color w:val="008375"/>
          <w:sz w:val="36"/>
          <w:szCs w:val="36"/>
          <w:lang w:eastAsia="ja-JP"/>
        </w:rPr>
      </w:pPr>
      <w:r w:rsidRPr="63155A14">
        <w:rPr>
          <w:rFonts w:ascii="Gill Sans MT" w:hAnsi="Gill Sans MT"/>
          <w:color w:val="008375"/>
          <w:sz w:val="36"/>
          <w:szCs w:val="36"/>
          <w:lang w:eastAsia="ja-JP"/>
        </w:rPr>
        <w:t>C</w:t>
      </w:r>
      <w:r w:rsidR="00B97787" w:rsidRPr="63155A14">
        <w:rPr>
          <w:rFonts w:ascii="Gill Sans MT" w:hAnsi="Gill Sans MT"/>
          <w:color w:val="008375"/>
          <w:sz w:val="36"/>
          <w:szCs w:val="36"/>
          <w:lang w:eastAsia="ja-JP"/>
        </w:rPr>
        <w:t>orporate entertainment, gifts and hospitality</w:t>
      </w:r>
    </w:p>
    <w:p w14:paraId="0BD5E4FE" w14:textId="77777777" w:rsidR="001E25DD" w:rsidRPr="001B3F61" w:rsidRDefault="00B97787">
      <w:pPr>
        <w:pStyle w:val="NormalWeb"/>
        <w:rPr>
          <w:rFonts w:ascii="Calibri" w:hAnsi="Calibri" w:cs="Calibri"/>
          <w:b/>
          <w:sz w:val="22"/>
          <w:szCs w:val="22"/>
        </w:rPr>
      </w:pPr>
      <w:r w:rsidRPr="001B3F61">
        <w:rPr>
          <w:rFonts w:ascii="Calibri" w:hAnsi="Calibri" w:cs="Calibri"/>
          <w:b/>
          <w:iCs/>
          <w:sz w:val="22"/>
          <w:szCs w:val="22"/>
        </w:rPr>
        <w:t>P</w:t>
      </w:r>
      <w:r w:rsidR="001E78B3" w:rsidRPr="001B3F61">
        <w:rPr>
          <w:rFonts w:ascii="Calibri" w:hAnsi="Calibri" w:cs="Calibri"/>
          <w:b/>
          <w:iCs/>
          <w:sz w:val="22"/>
          <w:szCs w:val="22"/>
        </w:rPr>
        <w:t>rinciple</w:t>
      </w:r>
    </w:p>
    <w:p w14:paraId="1906441D"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permits corporate entertainment, gifts </w:t>
      </w:r>
      <w:r w:rsidR="00B97787">
        <w:rPr>
          <w:rFonts w:ascii="Calibri" w:hAnsi="Calibri" w:cs="Calibri"/>
          <w:sz w:val="22"/>
          <w:szCs w:val="22"/>
        </w:rPr>
        <w:t xml:space="preserve">and </w:t>
      </w:r>
      <w:r w:rsidR="001E78B3" w:rsidRPr="00926F4E">
        <w:rPr>
          <w:rFonts w:ascii="Calibri" w:hAnsi="Calibri" w:cs="Calibri"/>
          <w:sz w:val="22"/>
          <w:szCs w:val="22"/>
        </w:rPr>
        <w:t>hospitality that is undertaken:</w:t>
      </w:r>
    </w:p>
    <w:p w14:paraId="773389FF" w14:textId="77777777" w:rsidR="001E25DD" w:rsidRPr="00926F4E" w:rsidRDefault="001E78B3">
      <w:pPr>
        <w:numPr>
          <w:ilvl w:val="0"/>
          <w:numId w:val="6"/>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for the purpose of establishing or maintaining good business relationships;</w:t>
      </w:r>
    </w:p>
    <w:p w14:paraId="4FE9B7C8" w14:textId="77777777" w:rsidR="001E25DD" w:rsidRPr="00926F4E" w:rsidRDefault="001E78B3">
      <w:pPr>
        <w:numPr>
          <w:ilvl w:val="0"/>
          <w:numId w:val="6"/>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to improve the image and reputation of the organisation; or</w:t>
      </w:r>
    </w:p>
    <w:p w14:paraId="2AB35F16" w14:textId="77777777" w:rsidR="001E25DD" w:rsidRPr="00926F4E" w:rsidRDefault="001E78B3">
      <w:pPr>
        <w:numPr>
          <w:ilvl w:val="0"/>
          <w:numId w:val="6"/>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 xml:space="preserve">to present </w:t>
      </w:r>
      <w:r w:rsidR="00C3071F">
        <w:rPr>
          <w:rFonts w:ascii="Calibri" w:eastAsia="Times New Roman" w:hAnsi="Calibri" w:cs="Calibri"/>
          <w:sz w:val="22"/>
          <w:szCs w:val="22"/>
        </w:rPr>
        <w:t xml:space="preserve">YSF’s </w:t>
      </w:r>
      <w:r w:rsidRPr="00926F4E">
        <w:rPr>
          <w:rFonts w:ascii="Calibri" w:eastAsia="Times New Roman" w:hAnsi="Calibri" w:cs="Calibri"/>
          <w:sz w:val="22"/>
          <w:szCs w:val="22"/>
        </w:rPr>
        <w:t>services effectively;</w:t>
      </w:r>
    </w:p>
    <w:p w14:paraId="17151742" w14:textId="25CBE863" w:rsidR="001B3F61" w:rsidRPr="00926F4E" w:rsidRDefault="001E78B3" w:rsidP="001B3F61">
      <w:pPr>
        <w:pStyle w:val="NormalWeb"/>
        <w:rPr>
          <w:rFonts w:ascii="Calibri" w:hAnsi="Calibri" w:cs="Calibri"/>
          <w:sz w:val="22"/>
          <w:szCs w:val="22"/>
        </w:rPr>
      </w:pPr>
      <w:r w:rsidRPr="22B28580">
        <w:rPr>
          <w:rFonts w:ascii="Calibri" w:hAnsi="Calibri" w:cs="Calibri"/>
          <w:sz w:val="22"/>
          <w:szCs w:val="22"/>
        </w:rPr>
        <w:t>provided that it is</w:t>
      </w:r>
      <w:r w:rsidR="00B97787" w:rsidRPr="22B28580">
        <w:rPr>
          <w:rFonts w:ascii="Calibri" w:hAnsi="Calibri" w:cs="Calibri"/>
          <w:sz w:val="22"/>
          <w:szCs w:val="22"/>
        </w:rPr>
        <w:t xml:space="preserve"> </w:t>
      </w:r>
      <w:r w:rsidRPr="22B28580">
        <w:rPr>
          <w:rFonts w:ascii="Calibri" w:eastAsia="Times New Roman" w:hAnsi="Calibri" w:cs="Calibri"/>
          <w:sz w:val="22"/>
          <w:szCs w:val="22"/>
        </w:rPr>
        <w:t>arranged in good faith; and</w:t>
      </w:r>
      <w:r w:rsidR="00B97787" w:rsidRPr="22B28580">
        <w:rPr>
          <w:rFonts w:ascii="Calibri" w:eastAsia="Times New Roman" w:hAnsi="Calibri" w:cs="Calibri"/>
          <w:sz w:val="22"/>
          <w:szCs w:val="22"/>
        </w:rPr>
        <w:t xml:space="preserve"> </w:t>
      </w:r>
      <w:r w:rsidRPr="22B28580">
        <w:rPr>
          <w:rFonts w:ascii="Calibri" w:eastAsia="Times New Roman" w:hAnsi="Calibri" w:cs="Calibri"/>
          <w:sz w:val="22"/>
          <w:szCs w:val="22"/>
        </w:rPr>
        <w:t xml:space="preserve">not offered, promised or accepted to secure an advantage for </w:t>
      </w:r>
      <w:r w:rsidR="00926F4E" w:rsidRPr="22B28580">
        <w:rPr>
          <w:rFonts w:ascii="Calibri" w:eastAsia="Times New Roman" w:hAnsi="Calibri" w:cs="Calibri"/>
          <w:sz w:val="22"/>
          <w:szCs w:val="22"/>
        </w:rPr>
        <w:t xml:space="preserve">YSF </w:t>
      </w:r>
      <w:r w:rsidRPr="22B28580">
        <w:rPr>
          <w:rFonts w:ascii="Calibri" w:eastAsia="Times New Roman" w:hAnsi="Calibri" w:cs="Calibri"/>
          <w:sz w:val="22"/>
          <w:szCs w:val="22"/>
        </w:rPr>
        <w:t xml:space="preserve">or any of its employees or associated persons or to influence the impartiality of the </w:t>
      </w:r>
      <w:proofErr w:type="spellStart"/>
      <w:r w:rsidRPr="22B28580">
        <w:rPr>
          <w:rFonts w:ascii="Calibri" w:eastAsia="Times New Roman" w:hAnsi="Calibri" w:cs="Calibri"/>
          <w:sz w:val="22"/>
          <w:szCs w:val="22"/>
        </w:rPr>
        <w:t>recipient.</w:t>
      </w:r>
      <w:r w:rsidR="00926F4E" w:rsidRPr="22B28580">
        <w:rPr>
          <w:rFonts w:ascii="Calibri" w:hAnsi="Calibri" w:cs="Calibri"/>
          <w:sz w:val="22"/>
          <w:szCs w:val="22"/>
        </w:rPr>
        <w:t>YSF</w:t>
      </w:r>
      <w:proofErr w:type="spellEnd"/>
      <w:r w:rsidR="00926F4E" w:rsidRPr="22B28580">
        <w:rPr>
          <w:rFonts w:ascii="Calibri" w:hAnsi="Calibri" w:cs="Calibri"/>
          <w:sz w:val="22"/>
          <w:szCs w:val="22"/>
        </w:rPr>
        <w:t xml:space="preserve"> </w:t>
      </w:r>
      <w:r w:rsidRPr="22B28580">
        <w:rPr>
          <w:rFonts w:ascii="Calibri" w:hAnsi="Calibri" w:cs="Calibri"/>
          <w:sz w:val="22"/>
          <w:szCs w:val="22"/>
        </w:rPr>
        <w:t>will authorise only reasonable, appropriate and proportionate entertainment expenditure.</w:t>
      </w:r>
      <w:r w:rsidR="001B3F61" w:rsidRPr="22B28580">
        <w:rPr>
          <w:rFonts w:ascii="Calibri" w:hAnsi="Calibri" w:cs="Calibri"/>
          <w:sz w:val="22"/>
          <w:szCs w:val="22"/>
        </w:rPr>
        <w:t xml:space="preserve"> This policy does not prohibit </w:t>
      </w:r>
      <w:r w:rsidR="001B3F61" w:rsidRPr="22B28580">
        <w:rPr>
          <w:rFonts w:ascii="Calibri" w:eastAsia="Times New Roman" w:hAnsi="Calibri" w:cs="Calibri"/>
          <w:sz w:val="22"/>
          <w:szCs w:val="22"/>
        </w:rPr>
        <w:t xml:space="preserve">normal and appropriate hospitality and entertainment with clients (please see the organisation's expenses policy). However, </w:t>
      </w:r>
      <w:r w:rsidR="001B3F61" w:rsidRPr="22B28580">
        <w:rPr>
          <w:rFonts w:ascii="Calibri" w:hAnsi="Calibri" w:cs="Calibri"/>
          <w:sz w:val="22"/>
          <w:szCs w:val="22"/>
        </w:rPr>
        <w:t>such practices must be proportionate, reasonable and made in good faith. Clear records must be kept.</w:t>
      </w:r>
    </w:p>
    <w:p w14:paraId="060BC86F"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This principle applies to employees and associated persons.</w:t>
      </w:r>
    </w:p>
    <w:p w14:paraId="6B5AB5D5" w14:textId="77777777" w:rsidR="001E25DD" w:rsidRPr="001B3F61" w:rsidRDefault="001E78B3">
      <w:pPr>
        <w:pStyle w:val="NormalWeb"/>
        <w:rPr>
          <w:rFonts w:ascii="Calibri" w:hAnsi="Calibri" w:cs="Calibri"/>
          <w:b/>
          <w:sz w:val="22"/>
          <w:szCs w:val="22"/>
        </w:rPr>
      </w:pPr>
      <w:r w:rsidRPr="001B3F61">
        <w:rPr>
          <w:rFonts w:ascii="Calibri" w:hAnsi="Calibri" w:cs="Calibri"/>
          <w:b/>
          <w:iCs/>
          <w:sz w:val="22"/>
          <w:szCs w:val="22"/>
        </w:rPr>
        <w:t>Procedure</w:t>
      </w:r>
    </w:p>
    <w:p w14:paraId="50B055F7"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Employees and, where relevant, associated persons should submit requests for proposed hospitality well in advance of proposed dates to the</w:t>
      </w:r>
      <w:r w:rsidR="00BB34AB">
        <w:rPr>
          <w:rFonts w:ascii="Calibri" w:hAnsi="Calibri" w:cs="Calibri"/>
          <w:sz w:val="22"/>
          <w:szCs w:val="22"/>
        </w:rPr>
        <w:t>ir</w:t>
      </w:r>
      <w:r w:rsidRPr="00926F4E">
        <w:rPr>
          <w:rFonts w:ascii="Calibri" w:hAnsi="Calibri" w:cs="Calibri"/>
          <w:sz w:val="22"/>
          <w:szCs w:val="22"/>
        </w:rPr>
        <w:t xml:space="preserve"> line manager.</w:t>
      </w:r>
    </w:p>
    <w:p w14:paraId="6A845A08"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Employees are required to set out in writing:</w:t>
      </w:r>
    </w:p>
    <w:p w14:paraId="30E3E8E2" w14:textId="77777777" w:rsidR="001E25DD" w:rsidRPr="00926F4E" w:rsidRDefault="001E78B3">
      <w:pPr>
        <w:numPr>
          <w:ilvl w:val="0"/>
          <w:numId w:val="8"/>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the objective of the proposed client entertainment or expenditure;</w:t>
      </w:r>
    </w:p>
    <w:p w14:paraId="39CF68EB" w14:textId="77777777" w:rsidR="001E25DD" w:rsidRPr="00926F4E" w:rsidRDefault="001E78B3">
      <w:pPr>
        <w:numPr>
          <w:ilvl w:val="0"/>
          <w:numId w:val="8"/>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the identity of those who will be attending;</w:t>
      </w:r>
    </w:p>
    <w:p w14:paraId="562EBD29" w14:textId="77777777" w:rsidR="001E25DD" w:rsidRPr="00926F4E" w:rsidRDefault="001E78B3">
      <w:pPr>
        <w:numPr>
          <w:ilvl w:val="0"/>
          <w:numId w:val="8"/>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details and rationale of the proposed activity.</w:t>
      </w:r>
    </w:p>
    <w:p w14:paraId="2C8A29FE"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will approve business entertainment proposals only if they demonstrate a clear business objective and are appropriate for the nature of the business relationship. </w:t>
      </w:r>
      <w:r>
        <w:rPr>
          <w:rFonts w:ascii="Calibri" w:hAnsi="Calibri" w:cs="Calibri"/>
          <w:sz w:val="22"/>
          <w:szCs w:val="22"/>
        </w:rPr>
        <w:t xml:space="preserve">YSF </w:t>
      </w:r>
      <w:r w:rsidR="001E78B3" w:rsidRPr="00926F4E">
        <w:rPr>
          <w:rFonts w:ascii="Calibri" w:hAnsi="Calibri" w:cs="Calibri"/>
          <w:sz w:val="22"/>
          <w:szCs w:val="22"/>
        </w:rPr>
        <w:t>will not approve business entertainment where it considers that a conflict of interest may arise or where it could be perceived that undue influence or a particular business benefit was being sought (for example prior to a tendering exercise).</w:t>
      </w:r>
    </w:p>
    <w:p w14:paraId="5A674357" w14:textId="1A9EF509" w:rsidR="001E25DD" w:rsidRPr="00926F4E" w:rsidRDefault="001E78B3">
      <w:pPr>
        <w:pStyle w:val="NormalWeb"/>
        <w:rPr>
          <w:rFonts w:ascii="Calibri" w:hAnsi="Calibri" w:cs="Calibri"/>
          <w:sz w:val="22"/>
          <w:szCs w:val="22"/>
        </w:rPr>
      </w:pPr>
      <w:r w:rsidRPr="042FDF77">
        <w:rPr>
          <w:rFonts w:ascii="Calibri" w:hAnsi="Calibri" w:cs="Calibri"/>
          <w:sz w:val="22"/>
          <w:szCs w:val="22"/>
        </w:rPr>
        <w:t xml:space="preserve">Any gifts, rewards or entertainment received or offered from clients, public officials, suppliers or other business contacts should be reported immediately to </w:t>
      </w:r>
      <w:r w:rsidR="00BB34AB" w:rsidRPr="042FDF77">
        <w:rPr>
          <w:rFonts w:ascii="Calibri" w:hAnsi="Calibri" w:cs="Calibri"/>
          <w:sz w:val="22"/>
          <w:szCs w:val="22"/>
        </w:rPr>
        <w:t xml:space="preserve">your </w:t>
      </w:r>
      <w:r w:rsidRPr="042FDF77">
        <w:rPr>
          <w:rFonts w:ascii="Calibri" w:hAnsi="Calibri" w:cs="Calibri"/>
          <w:sz w:val="22"/>
          <w:szCs w:val="22"/>
        </w:rPr>
        <w:t>line manager. In certain circumstances, it may not be appropriate to retain such gifts or be provided with the entertainment and employees and associated persons may be asked to return the gifts to the sender or refuse the entertainment, for example where there could be a real or perceived conflict of interest. As a general rule, small tokens of appreciation</w:t>
      </w:r>
      <w:r w:rsidR="001B3F61" w:rsidRPr="042FDF77">
        <w:rPr>
          <w:rFonts w:ascii="Calibri" w:hAnsi="Calibri" w:cs="Calibri"/>
          <w:sz w:val="22"/>
          <w:szCs w:val="22"/>
        </w:rPr>
        <w:t xml:space="preserve"> (generally under £</w:t>
      </w:r>
      <w:r w:rsidR="000B670E">
        <w:rPr>
          <w:rFonts w:ascii="Calibri" w:hAnsi="Calibri" w:cs="Calibri"/>
          <w:sz w:val="22"/>
          <w:szCs w:val="22"/>
        </w:rPr>
        <w:t>10</w:t>
      </w:r>
      <w:r w:rsidR="001B3F61" w:rsidRPr="042FDF77">
        <w:rPr>
          <w:rFonts w:ascii="Calibri" w:hAnsi="Calibri" w:cs="Calibri"/>
          <w:sz w:val="22"/>
          <w:szCs w:val="22"/>
        </w:rPr>
        <w:t>)</w:t>
      </w:r>
      <w:r w:rsidRPr="042FDF77">
        <w:rPr>
          <w:rFonts w:ascii="Calibri" w:hAnsi="Calibri" w:cs="Calibri"/>
          <w:sz w:val="22"/>
          <w:szCs w:val="22"/>
        </w:rPr>
        <w:t>, such as flowers or a bottle of wine, may be retained by employees.</w:t>
      </w:r>
    </w:p>
    <w:p w14:paraId="73EBF7F7"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If an employee or associated person wishes to provide gifts to suppliers, clients or other business contacts, prior approval from </w:t>
      </w:r>
      <w:r w:rsidR="00BB34AB">
        <w:rPr>
          <w:rFonts w:ascii="Calibri" w:hAnsi="Calibri" w:cs="Calibri"/>
          <w:sz w:val="22"/>
          <w:szCs w:val="22"/>
        </w:rPr>
        <w:t xml:space="preserve">your </w:t>
      </w:r>
      <w:r w:rsidRPr="00926F4E">
        <w:rPr>
          <w:rFonts w:ascii="Calibri" w:hAnsi="Calibri" w:cs="Calibri"/>
          <w:sz w:val="22"/>
          <w:szCs w:val="22"/>
        </w:rPr>
        <w:t xml:space="preserve">line manager is required, together with details of the intended recipients, reasons for the gift and business objective. Employees and, where applicable, associated persons must supply records and receipts, in accordance with </w:t>
      </w:r>
      <w:r w:rsidR="00E913A5">
        <w:rPr>
          <w:rFonts w:ascii="Calibri" w:hAnsi="Calibri" w:cs="Calibri"/>
          <w:sz w:val="22"/>
          <w:szCs w:val="22"/>
        </w:rPr>
        <w:t xml:space="preserve">YSF’s </w:t>
      </w:r>
      <w:r w:rsidRPr="00926F4E">
        <w:rPr>
          <w:rFonts w:ascii="Calibri" w:hAnsi="Calibri" w:cs="Calibri"/>
          <w:sz w:val="22"/>
          <w:szCs w:val="22"/>
        </w:rPr>
        <w:t>expenses policy.</w:t>
      </w:r>
    </w:p>
    <w:p w14:paraId="0B853EAA" w14:textId="1F3E3B3B" w:rsidR="001B3F61" w:rsidRPr="009E4AFF" w:rsidRDefault="009E4AFF" w:rsidP="009E4AFF">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63155A14">
        <w:rPr>
          <w:rFonts w:ascii="Gill Sans MT" w:hAnsi="Gill Sans MT"/>
          <w:color w:val="008375"/>
          <w:sz w:val="36"/>
          <w:szCs w:val="36"/>
          <w:lang w:eastAsia="ja-JP"/>
        </w:rPr>
        <w:t>C</w:t>
      </w:r>
      <w:r w:rsidR="001B3F61" w:rsidRPr="63155A14">
        <w:rPr>
          <w:rFonts w:ascii="Gill Sans MT" w:hAnsi="Gill Sans MT"/>
          <w:color w:val="008375"/>
          <w:sz w:val="36"/>
          <w:szCs w:val="36"/>
          <w:lang w:eastAsia="ja-JP"/>
        </w:rPr>
        <w:t xml:space="preserve">haritable and political donations </w:t>
      </w:r>
    </w:p>
    <w:p w14:paraId="039FB3CF"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does not make donations to any political parties/charities. Employees and associated persons are not permitted to make any charitable and political donations to organisations on behalf of the organisation.</w:t>
      </w:r>
    </w:p>
    <w:p w14:paraId="211153F8" w14:textId="3DC9D067" w:rsidR="001B3F61" w:rsidRPr="009E4AFF" w:rsidRDefault="009E4AFF" w:rsidP="009E4AFF">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63155A14">
        <w:rPr>
          <w:rFonts w:ascii="Gill Sans MT" w:hAnsi="Gill Sans MT"/>
          <w:color w:val="008375"/>
          <w:sz w:val="36"/>
          <w:szCs w:val="36"/>
          <w:lang w:eastAsia="ja-JP"/>
        </w:rPr>
        <w:t>R</w:t>
      </w:r>
      <w:r w:rsidR="001B3F61" w:rsidRPr="63155A14">
        <w:rPr>
          <w:rFonts w:ascii="Gill Sans MT" w:hAnsi="Gill Sans MT"/>
          <w:color w:val="008375"/>
          <w:sz w:val="36"/>
          <w:szCs w:val="36"/>
          <w:lang w:eastAsia="ja-JP"/>
        </w:rPr>
        <w:t xml:space="preserve">eporting suspected bribery </w:t>
      </w:r>
    </w:p>
    <w:p w14:paraId="2E26B02B" w14:textId="77777777" w:rsidR="001E25DD" w:rsidRPr="001B3F61" w:rsidRDefault="001E78B3">
      <w:pPr>
        <w:pStyle w:val="NormalWeb"/>
        <w:rPr>
          <w:rFonts w:ascii="Calibri" w:hAnsi="Calibri" w:cs="Calibri"/>
          <w:b/>
          <w:sz w:val="22"/>
          <w:szCs w:val="22"/>
        </w:rPr>
      </w:pPr>
      <w:r w:rsidRPr="001B3F61">
        <w:rPr>
          <w:rFonts w:ascii="Calibri" w:hAnsi="Calibri" w:cs="Calibri"/>
          <w:b/>
          <w:iCs/>
          <w:sz w:val="22"/>
          <w:szCs w:val="22"/>
        </w:rPr>
        <w:t>Principle</w:t>
      </w:r>
    </w:p>
    <w:p w14:paraId="6080C8F6"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depends on its employees and associated persons to ensure that the highest standards of ethical conduct are maintained in all its business dealings. Employees and associated persons are requested to assist </w:t>
      </w:r>
      <w:r>
        <w:rPr>
          <w:rFonts w:ascii="Calibri" w:hAnsi="Calibri" w:cs="Calibri"/>
          <w:sz w:val="22"/>
          <w:szCs w:val="22"/>
        </w:rPr>
        <w:t xml:space="preserve">YSF </w:t>
      </w:r>
      <w:r w:rsidR="001E78B3" w:rsidRPr="00926F4E">
        <w:rPr>
          <w:rFonts w:ascii="Calibri" w:hAnsi="Calibri" w:cs="Calibri"/>
          <w:sz w:val="22"/>
          <w:szCs w:val="22"/>
        </w:rPr>
        <w:t>and to remain vigilant in preventing, detecting and reporting bribery.</w:t>
      </w:r>
    </w:p>
    <w:p w14:paraId="43191E7A"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Employees and associated persons are encouraged to report any concerns that they may have to the</w:t>
      </w:r>
      <w:r w:rsidR="00E913A5">
        <w:rPr>
          <w:rFonts w:ascii="Calibri" w:hAnsi="Calibri" w:cs="Calibri"/>
          <w:sz w:val="22"/>
          <w:szCs w:val="22"/>
        </w:rPr>
        <w:t>ir</w:t>
      </w:r>
      <w:r w:rsidRPr="00926F4E">
        <w:rPr>
          <w:rFonts w:ascii="Calibri" w:hAnsi="Calibri" w:cs="Calibri"/>
          <w:sz w:val="22"/>
          <w:szCs w:val="22"/>
        </w:rPr>
        <w:t xml:space="preserve"> line manager as soon as possible. Issues that should be reported include:</w:t>
      </w:r>
    </w:p>
    <w:p w14:paraId="630331B2" w14:textId="77777777" w:rsidR="001E25DD" w:rsidRPr="00926F4E" w:rsidRDefault="001E78B3">
      <w:pPr>
        <w:numPr>
          <w:ilvl w:val="0"/>
          <w:numId w:val="11"/>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any suspected or actual attempts at bribery;</w:t>
      </w:r>
    </w:p>
    <w:p w14:paraId="2E599272" w14:textId="77777777" w:rsidR="001E25DD" w:rsidRPr="00926F4E" w:rsidRDefault="001E78B3">
      <w:pPr>
        <w:numPr>
          <w:ilvl w:val="0"/>
          <w:numId w:val="11"/>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concerns that other employees or associated persons may be being bribed; or</w:t>
      </w:r>
    </w:p>
    <w:p w14:paraId="250598D7" w14:textId="77777777" w:rsidR="001E25DD" w:rsidRPr="00926F4E" w:rsidRDefault="001E78B3">
      <w:pPr>
        <w:numPr>
          <w:ilvl w:val="0"/>
          <w:numId w:val="11"/>
        </w:numPr>
        <w:spacing w:before="100" w:beforeAutospacing="1" w:after="100" w:afterAutospacing="1"/>
        <w:rPr>
          <w:rFonts w:ascii="Calibri" w:eastAsia="Times New Roman" w:hAnsi="Calibri" w:cs="Calibri"/>
          <w:sz w:val="22"/>
          <w:szCs w:val="22"/>
        </w:rPr>
      </w:pPr>
      <w:r w:rsidRPr="00926F4E">
        <w:rPr>
          <w:rFonts w:ascii="Calibri" w:eastAsia="Times New Roman" w:hAnsi="Calibri" w:cs="Calibri"/>
          <w:sz w:val="22"/>
          <w:szCs w:val="22"/>
        </w:rPr>
        <w:t>concerns that other employees or associated persons may be bribing third parties, such as clients or government officials.</w:t>
      </w:r>
    </w:p>
    <w:p w14:paraId="04235287" w14:textId="77777777" w:rsidR="001E25DD" w:rsidRPr="001B3F61" w:rsidRDefault="001E78B3">
      <w:pPr>
        <w:pStyle w:val="NormalWeb"/>
        <w:rPr>
          <w:rFonts w:ascii="Calibri" w:hAnsi="Calibri" w:cs="Calibri"/>
          <w:b/>
          <w:sz w:val="22"/>
          <w:szCs w:val="22"/>
        </w:rPr>
      </w:pPr>
      <w:r w:rsidRPr="001B3F61">
        <w:rPr>
          <w:rFonts w:ascii="Calibri" w:hAnsi="Calibri" w:cs="Calibri"/>
          <w:b/>
          <w:iCs/>
          <w:sz w:val="22"/>
          <w:szCs w:val="22"/>
        </w:rPr>
        <w:t>Procedure</w:t>
      </w:r>
    </w:p>
    <w:p w14:paraId="6C1E0839" w14:textId="7F43E7FC" w:rsidR="001E25DD" w:rsidRPr="00926F4E" w:rsidRDefault="00E913A5">
      <w:pPr>
        <w:pStyle w:val="NormalWeb"/>
        <w:rPr>
          <w:rFonts w:ascii="Calibri" w:hAnsi="Calibri" w:cs="Calibri"/>
          <w:sz w:val="22"/>
          <w:szCs w:val="22"/>
        </w:rPr>
      </w:pPr>
      <w:r>
        <w:rPr>
          <w:rFonts w:ascii="Calibri" w:hAnsi="Calibri" w:cs="Calibri"/>
          <w:sz w:val="22"/>
          <w:szCs w:val="22"/>
        </w:rPr>
        <w:t xml:space="preserve">Any incidents of </w:t>
      </w:r>
      <w:r w:rsidR="001E78B3" w:rsidRPr="00926F4E">
        <w:rPr>
          <w:rFonts w:ascii="Calibri" w:hAnsi="Calibri" w:cs="Calibri"/>
          <w:sz w:val="22"/>
          <w:szCs w:val="22"/>
        </w:rPr>
        <w:t>suspected bribery</w:t>
      </w:r>
      <w:r>
        <w:rPr>
          <w:rFonts w:ascii="Calibri" w:hAnsi="Calibri" w:cs="Calibri"/>
          <w:sz w:val="22"/>
          <w:szCs w:val="22"/>
        </w:rPr>
        <w:t xml:space="preserve"> should be reported immediately to your </w:t>
      </w:r>
      <w:r w:rsidR="009C2A8E">
        <w:rPr>
          <w:rFonts w:ascii="Calibri" w:hAnsi="Calibri" w:cs="Calibri"/>
          <w:sz w:val="22"/>
          <w:szCs w:val="22"/>
        </w:rPr>
        <w:t>L</w:t>
      </w:r>
      <w:r>
        <w:rPr>
          <w:rFonts w:ascii="Calibri" w:hAnsi="Calibri" w:cs="Calibri"/>
          <w:sz w:val="22"/>
          <w:szCs w:val="22"/>
        </w:rPr>
        <w:t>ine manager who will</w:t>
      </w:r>
      <w:r w:rsidR="001E78B3" w:rsidRPr="00926F4E">
        <w:rPr>
          <w:rFonts w:ascii="Calibri" w:hAnsi="Calibri" w:cs="Calibri"/>
          <w:sz w:val="22"/>
          <w:szCs w:val="22"/>
        </w:rPr>
        <w:t xml:space="preserve"> thoroughly and promptly investigate </w:t>
      </w:r>
      <w:r>
        <w:rPr>
          <w:rFonts w:ascii="Calibri" w:hAnsi="Calibri" w:cs="Calibri"/>
          <w:sz w:val="22"/>
          <w:szCs w:val="22"/>
        </w:rPr>
        <w:t xml:space="preserve">this initially </w:t>
      </w:r>
      <w:r w:rsidR="001E78B3" w:rsidRPr="00926F4E">
        <w:rPr>
          <w:rFonts w:ascii="Calibri" w:hAnsi="Calibri" w:cs="Calibri"/>
          <w:sz w:val="22"/>
          <w:szCs w:val="22"/>
        </w:rPr>
        <w:t>in the strictest confidence. Employees and associated persons will be required to assist in any investigation into possible or suspected bribery.</w:t>
      </w:r>
    </w:p>
    <w:p w14:paraId="789B0DB8"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Employees will also be required to comply with </w:t>
      </w:r>
      <w:r w:rsidR="00C3071F">
        <w:rPr>
          <w:rFonts w:ascii="Calibri" w:hAnsi="Calibri" w:cs="Calibri"/>
          <w:sz w:val="22"/>
          <w:szCs w:val="22"/>
        </w:rPr>
        <w:t xml:space="preserve">YSF’s </w:t>
      </w:r>
      <w:r w:rsidRPr="00926F4E">
        <w:rPr>
          <w:rFonts w:ascii="Calibri" w:hAnsi="Calibri" w:cs="Calibri"/>
          <w:sz w:val="22"/>
          <w:szCs w:val="22"/>
        </w:rPr>
        <w:t>whistleblowing policy.</w:t>
      </w:r>
    </w:p>
    <w:p w14:paraId="3349C497"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Employees or associated persons who report instances of bribery in good faith will be supported by the organisation. </w:t>
      </w:r>
      <w:r w:rsidR="00926F4E">
        <w:rPr>
          <w:rFonts w:ascii="Calibri" w:hAnsi="Calibri" w:cs="Calibri"/>
          <w:sz w:val="22"/>
          <w:szCs w:val="22"/>
        </w:rPr>
        <w:t xml:space="preserve">YSF </w:t>
      </w:r>
      <w:r w:rsidRPr="00926F4E">
        <w:rPr>
          <w:rFonts w:ascii="Calibri" w:hAnsi="Calibri" w:cs="Calibri"/>
          <w:sz w:val="22"/>
          <w:szCs w:val="22"/>
        </w:rPr>
        <w:t xml:space="preserve">will ensure that the individual is not subjected to detrimental treatment as a consequence of his/her report. Any instances of detrimental treatment by a fellow employee because an employee has made a report will be treated as a disciplinary offence. An instruction to cover up wrongdoing is itself a disciplinary offence. If told not to raise or pursue any concern, even by a person in authority such as a manager, employees and associated persons should not agree to remain silent. They should report the matter to </w:t>
      </w:r>
      <w:r w:rsidR="00E913A5">
        <w:rPr>
          <w:rFonts w:ascii="Calibri" w:hAnsi="Calibri" w:cs="Calibri"/>
          <w:sz w:val="22"/>
          <w:szCs w:val="22"/>
        </w:rPr>
        <w:t>t</w:t>
      </w:r>
      <w:r w:rsidRPr="00926F4E">
        <w:rPr>
          <w:rFonts w:ascii="Calibri" w:hAnsi="Calibri" w:cs="Calibri"/>
          <w:sz w:val="22"/>
          <w:szCs w:val="22"/>
        </w:rPr>
        <w:t>he</w:t>
      </w:r>
      <w:r w:rsidR="00E913A5">
        <w:rPr>
          <w:rFonts w:ascii="Calibri" w:hAnsi="Calibri" w:cs="Calibri"/>
          <w:sz w:val="22"/>
          <w:szCs w:val="22"/>
        </w:rPr>
        <w:t>ir</w:t>
      </w:r>
      <w:r w:rsidRPr="00926F4E">
        <w:rPr>
          <w:rFonts w:ascii="Calibri" w:hAnsi="Calibri" w:cs="Calibri"/>
          <w:sz w:val="22"/>
          <w:szCs w:val="22"/>
        </w:rPr>
        <w:t xml:space="preserve"> line manager.</w:t>
      </w:r>
    </w:p>
    <w:p w14:paraId="67C68F61"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When an </w:t>
      </w:r>
      <w:proofErr w:type="gramStart"/>
      <w:r w:rsidRPr="00926F4E">
        <w:rPr>
          <w:rFonts w:ascii="Calibri" w:hAnsi="Calibri" w:cs="Calibri"/>
          <w:sz w:val="22"/>
          <w:szCs w:val="22"/>
        </w:rPr>
        <w:t>individual reports</w:t>
      </w:r>
      <w:proofErr w:type="gramEnd"/>
      <w:r w:rsidRPr="00926F4E">
        <w:rPr>
          <w:rFonts w:ascii="Calibri" w:hAnsi="Calibri" w:cs="Calibri"/>
          <w:sz w:val="22"/>
          <w:szCs w:val="22"/>
        </w:rPr>
        <w:t xml:space="preserve"> suspected instances of bribery, </w:t>
      </w:r>
      <w:r w:rsidR="00926F4E">
        <w:rPr>
          <w:rFonts w:ascii="Calibri" w:hAnsi="Calibri" w:cs="Calibri"/>
          <w:sz w:val="22"/>
          <w:szCs w:val="22"/>
        </w:rPr>
        <w:t xml:space="preserve">YSF </w:t>
      </w:r>
      <w:r w:rsidRPr="00926F4E">
        <w:rPr>
          <w:rFonts w:ascii="Calibri" w:hAnsi="Calibri" w:cs="Calibri"/>
          <w:sz w:val="22"/>
          <w:szCs w:val="22"/>
        </w:rPr>
        <w:t>will process any personal data collected in accordance with its</w:t>
      </w:r>
      <w:r w:rsidR="00E913A5">
        <w:rPr>
          <w:rFonts w:ascii="Calibri" w:hAnsi="Calibri" w:cs="Calibri"/>
          <w:sz w:val="22"/>
          <w:szCs w:val="22"/>
        </w:rPr>
        <w:t xml:space="preserve"> data protection policy.</w:t>
      </w:r>
      <w:r w:rsidRPr="00926F4E">
        <w:rPr>
          <w:rFonts w:ascii="Calibri" w:hAnsi="Calibri" w:cs="Calibri"/>
          <w:sz w:val="22"/>
          <w:szCs w:val="22"/>
        </w:rPr>
        <w:t xml:space="preserve"> Data collected from the point at which the individual makes the report is held securely and accessed by, and disclosed to, individuals only for the purposes of dealing with the report of bribery.</w:t>
      </w:r>
    </w:p>
    <w:p w14:paraId="301F46A1" w14:textId="77777777" w:rsidR="001B3F61" w:rsidRPr="009E4AFF" w:rsidRDefault="001B3F61" w:rsidP="009E4AFF">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63155A14">
        <w:rPr>
          <w:rFonts w:ascii="Gill Sans MT" w:hAnsi="Gill Sans MT"/>
          <w:color w:val="008375"/>
          <w:sz w:val="36"/>
          <w:szCs w:val="36"/>
          <w:lang w:eastAsia="ja-JP"/>
        </w:rPr>
        <w:t>Action by YSF</w:t>
      </w:r>
    </w:p>
    <w:p w14:paraId="47E819AC" w14:textId="5F2B104B" w:rsidR="001E25DD" w:rsidRPr="00926F4E" w:rsidRDefault="00926F4E">
      <w:pPr>
        <w:pStyle w:val="NormalWeb"/>
        <w:rPr>
          <w:rFonts w:ascii="Calibri" w:hAnsi="Calibri" w:cs="Calibri"/>
          <w:sz w:val="22"/>
          <w:szCs w:val="22"/>
        </w:rPr>
      </w:pPr>
      <w:r w:rsidRPr="22B28580">
        <w:rPr>
          <w:rFonts w:ascii="Calibri" w:hAnsi="Calibri" w:cs="Calibri"/>
          <w:sz w:val="22"/>
          <w:szCs w:val="22"/>
        </w:rPr>
        <w:t xml:space="preserve">YSF </w:t>
      </w:r>
      <w:r w:rsidR="001E78B3" w:rsidRPr="22B28580">
        <w:rPr>
          <w:rFonts w:ascii="Calibri" w:hAnsi="Calibri" w:cs="Calibri"/>
          <w:sz w:val="22"/>
          <w:szCs w:val="22"/>
        </w:rPr>
        <w:t xml:space="preserve">will fully investigate any instances of alleged or suspected bribery. Employees suspected of bribery may be suspended from their duties while the investigation is being carried out. </w:t>
      </w:r>
      <w:r w:rsidRPr="22B28580">
        <w:rPr>
          <w:rFonts w:ascii="Calibri" w:hAnsi="Calibri" w:cs="Calibri"/>
          <w:sz w:val="22"/>
          <w:szCs w:val="22"/>
        </w:rPr>
        <w:t xml:space="preserve">YSF </w:t>
      </w:r>
      <w:r w:rsidR="001E78B3" w:rsidRPr="22B28580">
        <w:rPr>
          <w:rFonts w:ascii="Calibri" w:hAnsi="Calibri" w:cs="Calibri"/>
          <w:sz w:val="22"/>
          <w:szCs w:val="22"/>
        </w:rPr>
        <w:t xml:space="preserve">will invoke its disciplinary procedures where any employee is suspected of bribery, and proven allegations may result in a finding of gross misconduct and </w:t>
      </w:r>
      <w:r w:rsidR="009C2A8E" w:rsidRPr="22B28580">
        <w:rPr>
          <w:rFonts w:ascii="Calibri" w:hAnsi="Calibri" w:cs="Calibri"/>
          <w:sz w:val="22"/>
          <w:szCs w:val="22"/>
        </w:rPr>
        <w:t xml:space="preserve">summary </w:t>
      </w:r>
      <w:r w:rsidR="001E78B3" w:rsidRPr="22B28580">
        <w:rPr>
          <w:rFonts w:ascii="Calibri" w:hAnsi="Calibri" w:cs="Calibri"/>
          <w:sz w:val="22"/>
          <w:szCs w:val="22"/>
        </w:rPr>
        <w:t xml:space="preserve">dismissal. </w:t>
      </w:r>
      <w:r w:rsidRPr="22B28580">
        <w:rPr>
          <w:rFonts w:ascii="Calibri" w:hAnsi="Calibri" w:cs="Calibri"/>
          <w:sz w:val="22"/>
          <w:szCs w:val="22"/>
        </w:rPr>
        <w:t xml:space="preserve">YSF </w:t>
      </w:r>
      <w:r w:rsidR="001E78B3" w:rsidRPr="22B28580">
        <w:rPr>
          <w:rFonts w:ascii="Calibri" w:hAnsi="Calibri" w:cs="Calibri"/>
          <w:sz w:val="22"/>
          <w:szCs w:val="22"/>
        </w:rPr>
        <w:t xml:space="preserve">may terminate the contracts of any associated persons, including consultants or other workers who act for, or on behalf of, </w:t>
      </w:r>
      <w:r w:rsidRPr="22B28580">
        <w:rPr>
          <w:rFonts w:ascii="Calibri" w:hAnsi="Calibri" w:cs="Calibri"/>
          <w:sz w:val="22"/>
          <w:szCs w:val="22"/>
        </w:rPr>
        <w:t xml:space="preserve">YSF </w:t>
      </w:r>
      <w:r w:rsidR="001E78B3" w:rsidRPr="22B28580">
        <w:rPr>
          <w:rFonts w:ascii="Calibri" w:hAnsi="Calibri" w:cs="Calibri"/>
          <w:sz w:val="22"/>
          <w:szCs w:val="22"/>
        </w:rPr>
        <w:t>who are found to have breached this policy.</w:t>
      </w:r>
    </w:p>
    <w:p w14:paraId="5FCDD904"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may also report any matter to the relevant authorities, including the Director of Public Prosecutions, Serious Fraud Office, Revenue and Customs Prosecutions Office and the police. </w:t>
      </w:r>
      <w:r>
        <w:rPr>
          <w:rFonts w:ascii="Calibri" w:hAnsi="Calibri" w:cs="Calibri"/>
          <w:sz w:val="22"/>
          <w:szCs w:val="22"/>
        </w:rPr>
        <w:t xml:space="preserve">YSF </w:t>
      </w:r>
      <w:r w:rsidR="001E78B3" w:rsidRPr="00926F4E">
        <w:rPr>
          <w:rFonts w:ascii="Calibri" w:hAnsi="Calibri" w:cs="Calibri"/>
          <w:sz w:val="22"/>
          <w:szCs w:val="22"/>
        </w:rPr>
        <w:t>will provide all necessary assistance to the relevant authorities in any subsequent prosecution.</w:t>
      </w:r>
    </w:p>
    <w:p w14:paraId="24E0B8CE" w14:textId="77777777" w:rsidR="001B3F61" w:rsidRPr="009E4AFF" w:rsidRDefault="001B3F61" w:rsidP="009E4AFF">
      <w:pPr>
        <w:pStyle w:val="Heading1"/>
        <w:numPr>
          <w:ilvl w:val="0"/>
          <w:numId w:val="13"/>
        </w:numPr>
        <w:pBdr>
          <w:bottom w:val="single" w:sz="4" w:space="1" w:color="00727D"/>
        </w:pBdr>
        <w:spacing w:before="360" w:after="120"/>
        <w:ind w:left="0" w:firstLine="0"/>
        <w:rPr>
          <w:rFonts w:ascii="Gill Sans MT" w:hAnsi="Gill Sans MT"/>
          <w:bCs/>
          <w:color w:val="008375"/>
          <w:sz w:val="36"/>
          <w:szCs w:val="36"/>
          <w:lang w:eastAsia="ja-JP"/>
        </w:rPr>
      </w:pPr>
      <w:r w:rsidRPr="63155A14">
        <w:rPr>
          <w:rFonts w:ascii="Gill Sans MT" w:hAnsi="Gill Sans MT"/>
          <w:color w:val="008375"/>
          <w:sz w:val="36"/>
          <w:szCs w:val="36"/>
          <w:lang w:eastAsia="ja-JP"/>
        </w:rPr>
        <w:t>Review of procedures and training</w:t>
      </w:r>
    </w:p>
    <w:p w14:paraId="4B59635E" w14:textId="77777777" w:rsidR="001E25DD" w:rsidRPr="00926F4E" w:rsidRDefault="00926F4E">
      <w:pPr>
        <w:pStyle w:val="NormalWeb"/>
        <w:rPr>
          <w:rFonts w:ascii="Calibri" w:hAnsi="Calibri" w:cs="Calibri"/>
          <w:sz w:val="22"/>
          <w:szCs w:val="22"/>
        </w:rPr>
      </w:pPr>
      <w:r>
        <w:rPr>
          <w:rFonts w:ascii="Calibri" w:hAnsi="Calibri" w:cs="Calibri"/>
          <w:sz w:val="22"/>
          <w:szCs w:val="22"/>
        </w:rPr>
        <w:t xml:space="preserve">YSF </w:t>
      </w:r>
      <w:r w:rsidR="001E78B3" w:rsidRPr="00926F4E">
        <w:rPr>
          <w:rFonts w:ascii="Calibri" w:hAnsi="Calibri" w:cs="Calibri"/>
          <w:sz w:val="22"/>
          <w:szCs w:val="22"/>
        </w:rPr>
        <w:t xml:space="preserve">will regularly communicate its anti-bribery measures to employees and associated persons. </w:t>
      </w:r>
      <w:r w:rsidR="00E913A5">
        <w:rPr>
          <w:rFonts w:ascii="Calibri" w:hAnsi="Calibri" w:cs="Calibri"/>
          <w:sz w:val="22"/>
          <w:szCs w:val="22"/>
        </w:rPr>
        <w:t xml:space="preserve">The Chief Executive </w:t>
      </w:r>
      <w:r w:rsidR="001E78B3" w:rsidRPr="00926F4E">
        <w:rPr>
          <w:rFonts w:ascii="Calibri" w:hAnsi="Calibri" w:cs="Calibri"/>
          <w:sz w:val="22"/>
          <w:szCs w:val="22"/>
        </w:rPr>
        <w:t>will monitor and review the implementation of this policy and related procedures on a regular basis, including reviews of internal financial systems, expenses, corporate hospitality, gifts and entertainment policies.</w:t>
      </w:r>
    </w:p>
    <w:p w14:paraId="4EA80879" w14:textId="77777777" w:rsidR="001E25DD" w:rsidRPr="00926F4E" w:rsidRDefault="001E78B3">
      <w:pPr>
        <w:pStyle w:val="NormalWeb"/>
        <w:rPr>
          <w:rFonts w:ascii="Calibri" w:hAnsi="Calibri" w:cs="Calibri"/>
          <w:sz w:val="22"/>
          <w:szCs w:val="22"/>
        </w:rPr>
      </w:pPr>
      <w:r w:rsidRPr="00926F4E">
        <w:rPr>
          <w:rFonts w:ascii="Calibri" w:hAnsi="Calibri" w:cs="Calibri"/>
          <w:sz w:val="22"/>
          <w:szCs w:val="22"/>
        </w:rPr>
        <w:t xml:space="preserve">Employees and those working for, or on behalf of, </w:t>
      </w:r>
      <w:r w:rsidR="00926F4E">
        <w:rPr>
          <w:rFonts w:ascii="Calibri" w:hAnsi="Calibri" w:cs="Calibri"/>
          <w:sz w:val="22"/>
          <w:szCs w:val="22"/>
        </w:rPr>
        <w:t xml:space="preserve">YSF </w:t>
      </w:r>
      <w:r w:rsidRPr="00926F4E">
        <w:rPr>
          <w:rFonts w:ascii="Calibri" w:hAnsi="Calibri" w:cs="Calibri"/>
          <w:sz w:val="22"/>
          <w:szCs w:val="22"/>
        </w:rPr>
        <w:t xml:space="preserve">are encouraged to contact </w:t>
      </w:r>
      <w:r w:rsidR="00E913A5">
        <w:rPr>
          <w:rFonts w:ascii="Calibri" w:hAnsi="Calibri" w:cs="Calibri"/>
          <w:sz w:val="22"/>
          <w:szCs w:val="22"/>
        </w:rPr>
        <w:t xml:space="preserve">the HR and OD Manager </w:t>
      </w:r>
      <w:r w:rsidRPr="00926F4E">
        <w:rPr>
          <w:rFonts w:ascii="Calibri" w:hAnsi="Calibri" w:cs="Calibri"/>
          <w:sz w:val="22"/>
          <w:szCs w:val="22"/>
        </w:rPr>
        <w:t>with any suggestions, comments or feedback that they may have on how these procedures may be improved.</w:t>
      </w:r>
    </w:p>
    <w:p w14:paraId="16E00895" w14:textId="77777777" w:rsidR="001E25DD" w:rsidRPr="00926F4E" w:rsidRDefault="00926F4E" w:rsidP="00926F4E">
      <w:pPr>
        <w:pStyle w:val="NormalWeb"/>
      </w:pPr>
      <w:r>
        <w:rPr>
          <w:rFonts w:ascii="Calibri" w:hAnsi="Calibri" w:cs="Calibri"/>
          <w:sz w:val="22"/>
          <w:szCs w:val="22"/>
        </w:rPr>
        <w:t xml:space="preserve">YSF </w:t>
      </w:r>
      <w:r w:rsidR="001E78B3" w:rsidRPr="00926F4E">
        <w:rPr>
          <w:rFonts w:ascii="Calibri" w:hAnsi="Calibri" w:cs="Calibri"/>
          <w:sz w:val="22"/>
          <w:szCs w:val="22"/>
        </w:rPr>
        <w:t>reserves the right to amend and update this policy as required. For the avoidance of doubt, this policy does not form part of employees' contracts of employment</w:t>
      </w:r>
      <w:r w:rsidR="001E78B3">
        <w:t>.</w:t>
      </w:r>
    </w:p>
    <w:sectPr w:rsidR="001E25DD" w:rsidRPr="00926F4E" w:rsidSect="00614C66">
      <w:headerReference w:type="default" r:id="rId12"/>
      <w:footerReference w:type="default" r:id="rId13"/>
      <w:pgSz w:w="11906" w:h="16838"/>
      <w:pgMar w:top="851" w:right="1133" w:bottom="567"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0A54FC" w16cex:dateUtc="2023-05-31T12:12:02.792Z"/>
  <w16cex:commentExtensible w16cex:durableId="32B9EC44" w16cex:dateUtc="2023-05-31T12:15:51.90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84223" w14:textId="77777777" w:rsidR="00EE4DF4" w:rsidRDefault="00EE4DF4" w:rsidP="001B3F61">
      <w:r>
        <w:separator/>
      </w:r>
    </w:p>
  </w:endnote>
  <w:endnote w:type="continuationSeparator" w:id="0">
    <w:p w14:paraId="5D08FC75" w14:textId="77777777" w:rsidR="00EE4DF4" w:rsidRDefault="00EE4DF4" w:rsidP="001B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5E72B" w14:textId="210E5E01" w:rsidR="001B3F61" w:rsidRPr="001E78B3" w:rsidRDefault="05E497E6" w:rsidP="05E497E6">
    <w:pPr>
      <w:pStyle w:val="Footer"/>
      <w:rPr>
        <w:rFonts w:ascii="Calibri" w:hAnsi="Calibri" w:cs="Calibri"/>
        <w:sz w:val="16"/>
        <w:szCs w:val="16"/>
      </w:rPr>
    </w:pPr>
    <w:r w:rsidRPr="05E497E6">
      <w:rPr>
        <w:rFonts w:ascii="Calibri" w:hAnsi="Calibri" w:cs="Calibri"/>
        <w:sz w:val="16"/>
        <w:szCs w:val="16"/>
      </w:rPr>
      <w:t xml:space="preserve">Policy created Jan 2019 and reviewed </w:t>
    </w:r>
    <w:r w:rsidR="00A451FC">
      <w:rPr>
        <w:rFonts w:ascii="Calibri" w:hAnsi="Calibri" w:cs="Calibri"/>
        <w:sz w:val="16"/>
        <w:szCs w:val="16"/>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CA988" w14:textId="77777777" w:rsidR="00EE4DF4" w:rsidRDefault="00EE4DF4" w:rsidP="001B3F61">
      <w:r>
        <w:separator/>
      </w:r>
    </w:p>
  </w:footnote>
  <w:footnote w:type="continuationSeparator" w:id="0">
    <w:p w14:paraId="18B1C2E5" w14:textId="77777777" w:rsidR="00EE4DF4" w:rsidRDefault="00EE4DF4" w:rsidP="001B3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5E497E6" w14:paraId="27199F7C" w14:textId="77777777" w:rsidTr="05E497E6">
      <w:tc>
        <w:tcPr>
          <w:tcW w:w="3009" w:type="dxa"/>
        </w:tcPr>
        <w:p w14:paraId="32FD6EE0" w14:textId="3AF9FB5E" w:rsidR="05E497E6" w:rsidRDefault="05E497E6" w:rsidP="05E497E6">
          <w:pPr>
            <w:pStyle w:val="Header"/>
            <w:ind w:left="-115"/>
          </w:pPr>
        </w:p>
      </w:tc>
      <w:tc>
        <w:tcPr>
          <w:tcW w:w="3009" w:type="dxa"/>
        </w:tcPr>
        <w:p w14:paraId="112D3767" w14:textId="39DFBC60" w:rsidR="05E497E6" w:rsidRDefault="05E497E6" w:rsidP="05E497E6">
          <w:pPr>
            <w:pStyle w:val="Header"/>
            <w:jc w:val="center"/>
          </w:pPr>
        </w:p>
      </w:tc>
      <w:tc>
        <w:tcPr>
          <w:tcW w:w="3009" w:type="dxa"/>
        </w:tcPr>
        <w:p w14:paraId="3FB7902B" w14:textId="11E8687C" w:rsidR="05E497E6" w:rsidRDefault="05E497E6" w:rsidP="05E497E6">
          <w:pPr>
            <w:pStyle w:val="Header"/>
            <w:ind w:right="-115"/>
            <w:jc w:val="right"/>
          </w:pPr>
        </w:p>
      </w:tc>
    </w:tr>
  </w:tbl>
  <w:p w14:paraId="066F45DC" w14:textId="25D856B4" w:rsidR="05E497E6" w:rsidRDefault="05E497E6" w:rsidP="05E49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6A0"/>
    <w:multiLevelType w:val="multilevel"/>
    <w:tmpl w:val="43C8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A1B1F"/>
    <w:multiLevelType w:val="multilevel"/>
    <w:tmpl w:val="3744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01708"/>
    <w:multiLevelType w:val="multilevel"/>
    <w:tmpl w:val="68B4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47C07"/>
    <w:multiLevelType w:val="multilevel"/>
    <w:tmpl w:val="BCC4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215BD"/>
    <w:multiLevelType w:val="multilevel"/>
    <w:tmpl w:val="4E90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D4B49"/>
    <w:multiLevelType w:val="multilevel"/>
    <w:tmpl w:val="DFF2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5753C"/>
    <w:multiLevelType w:val="multilevel"/>
    <w:tmpl w:val="924C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828AF"/>
    <w:multiLevelType w:val="multilevel"/>
    <w:tmpl w:val="6F5EC97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6375074"/>
    <w:multiLevelType w:val="multilevel"/>
    <w:tmpl w:val="94D8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140D7"/>
    <w:multiLevelType w:val="multilevel"/>
    <w:tmpl w:val="3B1286CE"/>
    <w:lvl w:ilvl="0">
      <w:start w:val="1"/>
      <w:numFmt w:val="decimal"/>
      <w:lvlText w:val="%1"/>
      <w:lvlJc w:val="left"/>
      <w:pPr>
        <w:ind w:left="720" w:hanging="360"/>
      </w:pPr>
    </w:lvl>
    <w:lvl w:ilvl="1">
      <w:start w:val="4"/>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5DBE1330"/>
    <w:multiLevelType w:val="multilevel"/>
    <w:tmpl w:val="8AE6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760E0"/>
    <w:multiLevelType w:val="multilevel"/>
    <w:tmpl w:val="E6BC7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B85890"/>
    <w:multiLevelType w:val="multilevel"/>
    <w:tmpl w:val="A3E0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
  </w:num>
  <w:num w:numId="4">
    <w:abstractNumId w:val="8"/>
  </w:num>
  <w:num w:numId="5">
    <w:abstractNumId w:val="12"/>
  </w:num>
  <w:num w:numId="6">
    <w:abstractNumId w:val="3"/>
  </w:num>
  <w:num w:numId="7">
    <w:abstractNumId w:val="4"/>
  </w:num>
  <w:num w:numId="8">
    <w:abstractNumId w:val="10"/>
  </w:num>
  <w:num w:numId="9">
    <w:abstractNumId w:val="0"/>
  </w:num>
  <w:num w:numId="10">
    <w:abstractNumId w:val="2"/>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4E"/>
    <w:rsid w:val="000015B5"/>
    <w:rsid w:val="00085257"/>
    <w:rsid w:val="000B670E"/>
    <w:rsid w:val="001B3F61"/>
    <w:rsid w:val="001E25DD"/>
    <w:rsid w:val="001E78B3"/>
    <w:rsid w:val="00345DDD"/>
    <w:rsid w:val="00370963"/>
    <w:rsid w:val="00401D8B"/>
    <w:rsid w:val="0060355A"/>
    <w:rsid w:val="00614C66"/>
    <w:rsid w:val="0078275F"/>
    <w:rsid w:val="007C6D4C"/>
    <w:rsid w:val="008E309F"/>
    <w:rsid w:val="008F09C8"/>
    <w:rsid w:val="00926F4E"/>
    <w:rsid w:val="00957A48"/>
    <w:rsid w:val="009C2A8E"/>
    <w:rsid w:val="009E4AFF"/>
    <w:rsid w:val="00A451FC"/>
    <w:rsid w:val="00B133E5"/>
    <w:rsid w:val="00B97787"/>
    <w:rsid w:val="00BB34AB"/>
    <w:rsid w:val="00C3071F"/>
    <w:rsid w:val="00C63F55"/>
    <w:rsid w:val="00E913A5"/>
    <w:rsid w:val="00EE4DF4"/>
    <w:rsid w:val="00F351A7"/>
    <w:rsid w:val="00F42F29"/>
    <w:rsid w:val="042FDF77"/>
    <w:rsid w:val="05E497E6"/>
    <w:rsid w:val="129A03D6"/>
    <w:rsid w:val="18181318"/>
    <w:rsid w:val="1FD8A322"/>
    <w:rsid w:val="22B28580"/>
    <w:rsid w:val="3264EBBC"/>
    <w:rsid w:val="3400BC1D"/>
    <w:rsid w:val="3BF2A5A5"/>
    <w:rsid w:val="44ECBEA6"/>
    <w:rsid w:val="4EEBCC02"/>
    <w:rsid w:val="5231C2D5"/>
    <w:rsid w:val="5445366B"/>
    <w:rsid w:val="55D72412"/>
    <w:rsid w:val="577F9E2A"/>
    <w:rsid w:val="5B378566"/>
    <w:rsid w:val="63155A14"/>
    <w:rsid w:val="763A0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98404"/>
  <w15:chartTrackingRefBased/>
  <w15:docId w15:val="{AB980E94-C5F0-4C67-B8B9-8C4F2287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787"/>
    <w:rPr>
      <w:rFonts w:eastAsiaTheme="minorEastAsia"/>
      <w:sz w:val="24"/>
      <w:szCs w:val="24"/>
    </w:rPr>
  </w:style>
  <w:style w:type="paragraph" w:styleId="Heading1">
    <w:name w:val="heading 1"/>
    <w:basedOn w:val="Normal"/>
    <w:next w:val="Normal"/>
    <w:link w:val="Heading1Char"/>
    <w:uiPriority w:val="9"/>
    <w:qFormat/>
    <w:rsid w:val="00B977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9778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1Char">
    <w:name w:val="Heading 1 Char"/>
    <w:basedOn w:val="DefaultParagraphFont"/>
    <w:link w:val="Heading1"/>
    <w:uiPriority w:val="9"/>
    <w:rsid w:val="00B977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97787"/>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B3F61"/>
    <w:pPr>
      <w:tabs>
        <w:tab w:val="center" w:pos="4513"/>
        <w:tab w:val="right" w:pos="9026"/>
      </w:tabs>
    </w:pPr>
  </w:style>
  <w:style w:type="character" w:customStyle="1" w:styleId="HeaderChar">
    <w:name w:val="Header Char"/>
    <w:basedOn w:val="DefaultParagraphFont"/>
    <w:link w:val="Header"/>
    <w:uiPriority w:val="99"/>
    <w:rsid w:val="001B3F61"/>
    <w:rPr>
      <w:rFonts w:eastAsiaTheme="minorEastAsia"/>
      <w:sz w:val="24"/>
      <w:szCs w:val="24"/>
    </w:rPr>
  </w:style>
  <w:style w:type="paragraph" w:styleId="Footer">
    <w:name w:val="footer"/>
    <w:basedOn w:val="Normal"/>
    <w:link w:val="FooterChar"/>
    <w:uiPriority w:val="99"/>
    <w:unhideWhenUsed/>
    <w:rsid w:val="001B3F61"/>
    <w:pPr>
      <w:tabs>
        <w:tab w:val="center" w:pos="4513"/>
        <w:tab w:val="right" w:pos="9026"/>
      </w:tabs>
    </w:pPr>
  </w:style>
  <w:style w:type="character" w:customStyle="1" w:styleId="FooterChar">
    <w:name w:val="Footer Char"/>
    <w:basedOn w:val="DefaultParagraphFont"/>
    <w:link w:val="Footer"/>
    <w:uiPriority w:val="99"/>
    <w:rsid w:val="001B3F61"/>
    <w:rPr>
      <w:rFonts w:eastAsiaTheme="minorEastAsia"/>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3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F55"/>
    <w:rPr>
      <w:rFonts w:ascii="Segoe UI" w:eastAsiaTheme="minorEastAsia" w:hAnsi="Segoe UI" w:cs="Segoe UI"/>
      <w:sz w:val="18"/>
      <w:szCs w:val="18"/>
    </w:rPr>
  </w:style>
  <w:style w:type="paragraph" w:styleId="Revision">
    <w:name w:val="Revision"/>
    <w:hidden/>
    <w:uiPriority w:val="99"/>
    <w:semiHidden/>
    <w:rsid w:val="009C2A8E"/>
    <w:rPr>
      <w:rFonts w:eastAsiaTheme="minorEastAsia"/>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c21be7d0baa94b8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32" ma:contentTypeDescription="Create a new document." ma:contentTypeScope="" ma:versionID="0174fb415ef07db83fb36132596f66de">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08e041572b4593ba8e78b5f185935beb"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i81m" minOccurs="0"/>
                <xsd:element ref="ns2:awert" minOccurs="0"/>
                <xsd:element ref="ns2:MediaServiceAutoKeyPoints" minOccurs="0"/>
                <xsd:element ref="ns2:MediaServiceKeyPoints" minOccurs="0"/>
                <xsd:element ref="ns2:pic" minOccurs="0"/>
                <xsd:element ref="ns2:MediaLengthInSeconds" minOccurs="0"/>
                <xsd:element ref="ns2:Location" minOccurs="0"/>
                <xsd:element ref="ns2:afc10cd3-14f5-43b4-94dc-61fc5b1e55a8CountryOrRegion" minOccurs="0"/>
                <xsd:element ref="ns2:afc10cd3-14f5-43b4-94dc-61fc5b1e55a8State" minOccurs="0"/>
                <xsd:element ref="ns2:afc10cd3-14f5-43b4-94dc-61fc5b1e55a8City" minOccurs="0"/>
                <xsd:element ref="ns2:afc10cd3-14f5-43b4-94dc-61fc5b1e55a8PostalCode" minOccurs="0"/>
                <xsd:element ref="ns2:afc10cd3-14f5-43b4-94dc-61fc5b1e55a8Street" minOccurs="0"/>
                <xsd:element ref="ns2:afc10cd3-14f5-43b4-94dc-61fc5b1e55a8GeoLoc" minOccurs="0"/>
                <xsd:element ref="ns2:afc10cd3-14f5-43b4-94dc-61fc5b1e55a8DispName" minOccurs="0"/>
                <xsd:element ref="ns2:_Flow_SignoffStatu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i81m" ma:index="18" nillable="true" ma:displayName="Person or Group" ma:list="UserInfo" ma:internalName="i81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wert" ma:index="19" nillable="true" ma:displayName="awert" ma:format="DateOnly" ma:internalName="awert">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 ma:index="22" nillable="true" ma:displayName="pic"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ocation" ma:index="24" nillable="true" ma:displayName="Location" ma:format="Dropdown" ma:internalName="Location">
      <xsd:simpleType>
        <xsd:restriction base="dms:Unknown"/>
      </xsd:simpleType>
    </xsd:element>
    <xsd:element name="afc10cd3-14f5-43b4-94dc-61fc5b1e55a8CountryOrRegion" ma:index="25" nillable="true" ma:displayName="Location: Country/Region" ma:internalName="CountryOrRegion" ma:readOnly="true">
      <xsd:simpleType>
        <xsd:restriction base="dms:Text"/>
      </xsd:simpleType>
    </xsd:element>
    <xsd:element name="afc10cd3-14f5-43b4-94dc-61fc5b1e55a8State" ma:index="26" nillable="true" ma:displayName="Location: State" ma:internalName="State" ma:readOnly="true">
      <xsd:simpleType>
        <xsd:restriction base="dms:Text"/>
      </xsd:simpleType>
    </xsd:element>
    <xsd:element name="afc10cd3-14f5-43b4-94dc-61fc5b1e55a8City" ma:index="27" nillable="true" ma:displayName="Location: City" ma:internalName="City" ma:readOnly="true">
      <xsd:simpleType>
        <xsd:restriction base="dms:Text"/>
      </xsd:simpleType>
    </xsd:element>
    <xsd:element name="afc10cd3-14f5-43b4-94dc-61fc5b1e55a8PostalCode" ma:index="28" nillable="true" ma:displayName="Location: Postal Code" ma:internalName="PostalCode" ma:readOnly="true">
      <xsd:simpleType>
        <xsd:restriction base="dms:Text"/>
      </xsd:simpleType>
    </xsd:element>
    <xsd:element name="afc10cd3-14f5-43b4-94dc-61fc5b1e55a8Street" ma:index="29" nillable="true" ma:displayName="Location: Street" ma:internalName="Street" ma:readOnly="true">
      <xsd:simpleType>
        <xsd:restriction base="dms:Text"/>
      </xsd:simpleType>
    </xsd:element>
    <xsd:element name="afc10cd3-14f5-43b4-94dc-61fc5b1e55a8GeoLoc" ma:index="30" nillable="true" ma:displayName="Location: Coordinates" ma:internalName="GeoLoc" ma:readOnly="true">
      <xsd:simpleType>
        <xsd:restriction base="dms:Unknown"/>
      </xsd:simpleType>
    </xsd:element>
    <xsd:element name="afc10cd3-14f5-43b4-94dc-61fc5b1e55a8DispName" ma:index="31" nillable="true" ma:displayName="Location: Name" ma:internalName="DispName" ma:readOnly="true">
      <xsd:simpleType>
        <xsd:restriction base="dms:Text"/>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8512f966-5e44-4d54-8d7b-6695fba7071d" ma:termSetId="09814cd3-568e-fe90-9814-8d621ff8fb84" ma:anchorId="fba54fb3-c3e1-fe81-a776-ca4b69148c4d" ma:open="true" ma:isKeyword="false">
      <xsd:complexType>
        <xsd:sequence>
          <xsd:element ref="pc:Terms" minOccurs="0" maxOccurs="1"/>
        </xsd:sequence>
      </xsd:complexType>
    </xsd:element>
    <xsd:element name="image" ma:index="36" nillable="true" ma:displayName="image" ma:format="Thumbnail" ma:internalName="imag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67eb0cd7-f485-448b-aa81-6d4bc7a309ee}" ma:internalName="TaxCatchAll" ma:showField="CatchAllData" ma:web="723985d6-1efd-4e9f-9bc9-982c38578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81m xmlns="f97aece5-c93f-4318-aff8-99992d67c996">
      <UserInfo>
        <DisplayName/>
        <AccountId xsi:nil="true"/>
        <AccountType/>
      </UserInfo>
    </i81m>
    <pic xmlns="f97aece5-c93f-4318-aff8-99992d67c996">
      <Url xsi:nil="true"/>
      <Description xsi:nil="true"/>
    </pic>
    <awert xmlns="f97aece5-c93f-4318-aff8-99992d67c996" xsi:nil="true"/>
    <Location xmlns="f97aece5-c93f-4318-aff8-99992d67c996" xsi:nil="true"/>
    <lcf76f155ced4ddcb4097134ff3c332f xmlns="f97aece5-c93f-4318-aff8-99992d67c996">
      <Terms xmlns="http://schemas.microsoft.com/office/infopath/2007/PartnerControls"/>
    </lcf76f155ced4ddcb4097134ff3c332f>
    <image xmlns="f97aece5-c93f-4318-aff8-99992d67c996" xsi:nil="true"/>
    <TaxCatchAll xmlns="723985d6-1efd-4e9f-9bc9-982c38578f98" xsi:nil="true"/>
    <_Flow_SignoffStatus xmlns="f97aece5-c93f-4318-aff8-99992d67c996" xsi:nil="true"/>
    <afc10cd3-14f5-43b4-94dc-61fc5b1e55a8PostalCode xmlns="f97aece5-c93f-4318-aff8-99992d67c996" xsi:nil="true"/>
    <afc10cd3-14f5-43b4-94dc-61fc5b1e55a8DispName xmlns="f97aece5-c93f-4318-aff8-99992d67c996" xsi:nil="true"/>
    <afc10cd3-14f5-43b4-94dc-61fc5b1e55a8GeoLoc xmlns="f97aece5-c93f-4318-aff8-99992d67c996" xsi:nil="true"/>
    <afc10cd3-14f5-43b4-94dc-61fc5b1e55a8CountryOrRegion xmlns="f97aece5-c93f-4318-aff8-99992d67c996" xsi:nil="true"/>
    <afc10cd3-14f5-43b4-94dc-61fc5b1e55a8State xmlns="f97aece5-c93f-4318-aff8-99992d67c996" xsi:nil="true"/>
    <afc10cd3-14f5-43b4-94dc-61fc5b1e55a8City xmlns="f97aece5-c93f-4318-aff8-99992d67c996" xsi:nil="true"/>
    <afc10cd3-14f5-43b4-94dc-61fc5b1e55a8Street xmlns="f97aece5-c93f-4318-aff8-99992d67c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2E46-E574-422E-B868-CC55393E40BE}">
  <ds:schemaRefs>
    <ds:schemaRef ds:uri="http://schemas.microsoft.com/sharepoint/v3/contenttype/forms"/>
  </ds:schemaRefs>
</ds:datastoreItem>
</file>

<file path=customXml/itemProps2.xml><?xml version="1.0" encoding="utf-8"?>
<ds:datastoreItem xmlns:ds="http://schemas.openxmlformats.org/officeDocument/2006/customXml" ds:itemID="{B8936692-4517-43BA-A82F-3FA75163CC83}"/>
</file>

<file path=customXml/itemProps3.xml><?xml version="1.0" encoding="utf-8"?>
<ds:datastoreItem xmlns:ds="http://schemas.openxmlformats.org/officeDocument/2006/customXml" ds:itemID="{764376A6-E9A4-4EB5-AE1B-5F52600D39C0}">
  <ds:schemaRefs>
    <ds:schemaRef ds:uri="http://schemas.microsoft.com/office/2006/metadata/properties"/>
    <ds:schemaRef ds:uri="http://schemas.microsoft.com/office/infopath/2007/PartnerControls"/>
    <ds:schemaRef ds:uri="f97aece5-c93f-4318-aff8-99992d67c996"/>
    <ds:schemaRef ds:uri="723985d6-1efd-4e9f-9bc9-982c38578f98"/>
  </ds:schemaRefs>
</ds:datastoreItem>
</file>

<file path=customXml/itemProps4.xml><?xml version="1.0" encoding="utf-8"?>
<ds:datastoreItem xmlns:ds="http://schemas.openxmlformats.org/officeDocument/2006/customXml" ds:itemID="{46F02D2D-D740-49B0-B3BA-545CEE668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Yorkshire Sport</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Hibbert</dc:creator>
  <cp:keywords/>
  <dc:description/>
  <cp:lastModifiedBy>Susan Hibbert</cp:lastModifiedBy>
  <cp:revision>3</cp:revision>
  <dcterms:created xsi:type="dcterms:W3CDTF">2023-10-13T14:44:00Z</dcterms:created>
  <dcterms:modified xsi:type="dcterms:W3CDTF">2024-04-19T10:36:00Z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0x01010068E3E7A4A7F8CB469B744C28545CDE46</vt:lpwstr>
  </property>
  <property fmtid="{D5CDD505-2E9C-101B-9397-08002B2CF9AE}" pid="3" name="MediaServiceImageTags">
    <vt:lpwstr/>
  </property>
</Properties>
</file>